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377" w:rsidRDefault="0083600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C0377" w:rsidRDefault="008360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8C0377" w:rsidRDefault="00836008">
      <w:pPr>
        <w:jc w:val="center"/>
      </w:pPr>
      <w:r>
        <w:rPr>
          <w:sz w:val="28"/>
          <w:szCs w:val="28"/>
        </w:rPr>
        <w:t>высшего образования</w:t>
      </w:r>
    </w:p>
    <w:p w:rsidR="008C0377" w:rsidRDefault="008360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C0377" w:rsidRDefault="00836008">
      <w:pPr>
        <w:jc w:val="center"/>
      </w:pPr>
      <w:r>
        <w:rPr>
          <w:sz w:val="28"/>
          <w:szCs w:val="28"/>
        </w:rPr>
        <w:t>(Колледж ГГУ)</w:t>
      </w: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jc w:val="right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</w:p>
    <w:p w:rsidR="008C0377" w:rsidRDefault="00836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ДИСЦИПЛИНЫ</w:t>
      </w: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  <w:u w:val="single"/>
        </w:rPr>
      </w:pPr>
    </w:p>
    <w:p w:rsidR="008C0377" w:rsidRDefault="00836008">
      <w:pPr>
        <w:ind w:left="284"/>
        <w:jc w:val="center"/>
        <w:rPr>
          <w:b/>
          <w:spacing w:val="-2"/>
        </w:rPr>
      </w:pPr>
      <w:r>
        <w:rPr>
          <w:b/>
          <w:spacing w:val="-2"/>
        </w:rPr>
        <w:t>ОП.08. ОСНОВЫ ПРОЕКТИРОВАНИЯ БАЗ ДАННЫХ</w:t>
      </w:r>
    </w:p>
    <w:p w:rsidR="008C0377" w:rsidRDefault="008C0377">
      <w:pPr>
        <w:spacing w:line="360" w:lineRule="auto"/>
        <w:jc w:val="center"/>
        <w:rPr>
          <w:b/>
          <w:spacing w:val="-2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  <w:rPr>
          <w:b/>
        </w:rPr>
      </w:pPr>
    </w:p>
    <w:p w:rsidR="008C0377" w:rsidRDefault="00836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ind w:firstLine="708"/>
        <w:jc w:val="both"/>
      </w:pPr>
      <w:r>
        <w:t>Специальность: 09.02.07 Информационные системы и программирование</w:t>
      </w: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</w:p>
    <w:p w:rsidR="008C0377" w:rsidRDefault="008360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</w:pPr>
      <w:r>
        <w:t>пос. Электроизолятор,</w:t>
      </w:r>
    </w:p>
    <w:p w:rsidR="008C0377" w:rsidRDefault="00836008">
      <w:pPr>
        <w:pStyle w:val="22"/>
        <w:tabs>
          <w:tab w:val="left" w:pos="4066"/>
        </w:tabs>
        <w:spacing w:after="0" w:line="240" w:lineRule="auto"/>
        <w:ind w:left="0"/>
        <w:jc w:val="center"/>
        <w:rPr>
          <w:bCs/>
        </w:rPr>
      </w:pPr>
      <w:r>
        <w:rPr>
          <w:bCs/>
        </w:rPr>
        <w:t>202</w:t>
      </w:r>
      <w:r w:rsidR="00327C33">
        <w:rPr>
          <w:bCs/>
        </w:rPr>
        <w:t>4</w:t>
      </w:r>
      <w:r>
        <w:rPr>
          <w:bCs/>
        </w:rPr>
        <w:t xml:space="preserve"> г.</w:t>
      </w:r>
    </w:p>
    <w:p w:rsidR="008C0377" w:rsidRDefault="00836008">
      <w:pPr>
        <w:pStyle w:val="ConsPlusTitle"/>
        <w:jc w:val="both"/>
      </w:pPr>
      <w:r>
        <w:rPr>
          <w:rFonts w:ascii="Times New Roman" w:eastAsia="Calibri" w:hAnsi="Times New Roman" w:cs="Times New Roman"/>
          <w:b w:val="0"/>
          <w:spacing w:val="-5"/>
          <w:sz w:val="24"/>
          <w:szCs w:val="24"/>
          <w:highlight w:val="white"/>
        </w:rPr>
        <w:lastRenderedPageBreak/>
        <w:t>Рабочая программа разработана в соответствие с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ФГОС СПО по специальности </w:t>
      </w:r>
      <w:r>
        <w:rPr>
          <w:rFonts w:ascii="Times New Roman" w:hAnsi="Times New Roman" w:cs="Times New Roman"/>
          <w:b w:val="0"/>
          <w:sz w:val="24"/>
          <w:szCs w:val="24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 (утвержден Приказом Министерства образования и науки РФ </w:t>
      </w:r>
      <w:r>
        <w:rPr>
          <w:rFonts w:ascii="Times New Roman" w:hAnsi="Times New Roman" w:cs="Times New Roman"/>
          <w:b w:val="0"/>
          <w:sz w:val="24"/>
          <w:szCs w:val="24"/>
        </w:rPr>
        <w:t>от 09.12. 2016 г. N 1547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) </w:t>
      </w: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eastAsia="Calibri"/>
          <w:b/>
        </w:rPr>
      </w:pPr>
    </w:p>
    <w:p w:rsidR="008C0377" w:rsidRDefault="00836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Рассмотрено на заседании цикловой комиссии: </w:t>
      </w:r>
    </w:p>
    <w:p w:rsidR="008667E9" w:rsidRDefault="008667E9" w:rsidP="008667E9">
      <w:pPr>
        <w:pStyle w:val="afc"/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</w:rPr>
        <w:t>Протокол № 1</w:t>
      </w:r>
      <w:r w:rsidR="00327C3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от «</w:t>
      </w:r>
      <w:r w:rsidR="00327C33">
        <w:rPr>
          <w:rFonts w:ascii="Times New Roman" w:hAnsi="Times New Roman"/>
          <w:sz w:val="24"/>
          <w:szCs w:val="24"/>
        </w:rPr>
        <w:t>27</w:t>
      </w:r>
      <w:r>
        <w:rPr>
          <w:rFonts w:ascii="Times New Roman" w:hAnsi="Times New Roman"/>
          <w:sz w:val="24"/>
          <w:szCs w:val="24"/>
        </w:rPr>
        <w:t xml:space="preserve">» </w:t>
      </w:r>
      <w:r w:rsidR="00327C33">
        <w:rPr>
          <w:rFonts w:ascii="Times New Roman" w:hAnsi="Times New Roman"/>
          <w:sz w:val="24"/>
          <w:szCs w:val="24"/>
        </w:rPr>
        <w:t>июня</w:t>
      </w:r>
      <w:r>
        <w:rPr>
          <w:rFonts w:ascii="Times New Roman" w:hAnsi="Times New Roman"/>
          <w:sz w:val="24"/>
          <w:szCs w:val="24"/>
        </w:rPr>
        <w:t xml:space="preserve"> 202</w:t>
      </w:r>
      <w:r w:rsidR="00327C3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8667E9" w:rsidRDefault="008667E9" w:rsidP="008667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Председатель цикловой комиссии </w:t>
      </w:r>
      <w:r w:rsidR="00327C33">
        <w:t>Вальтер Я</w:t>
      </w:r>
      <w:r>
        <w:t>.А.</w:t>
      </w:r>
    </w:p>
    <w:p w:rsidR="008C0377" w:rsidRDefault="008C0377">
      <w:pPr>
        <w:rPr>
          <w:lang w:eastAsia="en-US"/>
        </w:rPr>
      </w:pPr>
    </w:p>
    <w:p w:rsidR="008C0377" w:rsidRDefault="00836008">
      <w:pPr>
        <w:rPr>
          <w:lang w:eastAsia="en-US"/>
        </w:rPr>
      </w:pPr>
      <w:r>
        <w:br w:type="page"/>
      </w:r>
    </w:p>
    <w:tbl>
      <w:tblPr>
        <w:tblW w:w="9156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648"/>
        <w:gridCol w:w="508"/>
      </w:tblGrid>
      <w:tr w:rsidR="008C0377">
        <w:trPr>
          <w:trHeight w:val="23"/>
        </w:trPr>
        <w:tc>
          <w:tcPr>
            <w:tcW w:w="8648" w:type="dxa"/>
          </w:tcPr>
          <w:p w:rsidR="008C0377" w:rsidRDefault="00836008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  <w:p w:rsidR="008C0377" w:rsidRDefault="008C0377">
            <w:pPr>
              <w:suppressAutoHyphens/>
              <w:ind w:firstLine="709"/>
              <w:jc w:val="center"/>
              <w:rPr>
                <w:b/>
              </w:rPr>
            </w:pPr>
          </w:p>
          <w:p w:rsidR="008C0377" w:rsidRDefault="008C0377">
            <w:pPr>
              <w:suppressAutoHyphens/>
              <w:ind w:firstLine="709"/>
              <w:rPr>
                <w:b/>
              </w:rPr>
            </w:pPr>
          </w:p>
          <w:p w:rsidR="008C0377" w:rsidRDefault="00836008">
            <w:pPr>
              <w:numPr>
                <w:ilvl w:val="0"/>
                <w:numId w:val="10"/>
              </w:numPr>
              <w:suppressAutoHyphens/>
            </w:pPr>
            <w:r>
              <w:t xml:space="preserve">Общая характеристика рабочей программы учебной дисциплины </w:t>
            </w:r>
          </w:p>
          <w:p w:rsidR="008C0377" w:rsidRDefault="00836008">
            <w:pPr>
              <w:numPr>
                <w:ilvl w:val="0"/>
                <w:numId w:val="10"/>
              </w:numPr>
              <w:suppressAutoHyphens/>
            </w:pPr>
            <w:r>
              <w:t>Структура и содержание учебной дисциплины</w:t>
            </w:r>
          </w:p>
          <w:p w:rsidR="008C0377" w:rsidRDefault="00836008">
            <w:pPr>
              <w:tabs>
                <w:tab w:val="left" w:pos="993"/>
              </w:tabs>
              <w:suppressAutoHyphens/>
              <w:ind w:left="709"/>
            </w:pPr>
            <w:r>
              <w:t xml:space="preserve">    2.1. Объем учебной дисциплины и виды учебной работы</w:t>
            </w:r>
          </w:p>
          <w:p w:rsidR="008C0377" w:rsidRDefault="00836008">
            <w:pPr>
              <w:tabs>
                <w:tab w:val="left" w:pos="993"/>
              </w:tabs>
              <w:suppressAutoHyphens/>
              <w:ind w:left="284"/>
            </w:pPr>
            <w:r>
              <w:t xml:space="preserve">           2.2. Тематический план и содержание учебной дисциплины</w:t>
            </w:r>
          </w:p>
          <w:p w:rsidR="008C0377" w:rsidRDefault="00836008">
            <w:pPr>
              <w:numPr>
                <w:ilvl w:val="0"/>
                <w:numId w:val="10"/>
              </w:numPr>
              <w:suppressAutoHyphens/>
            </w:pPr>
            <w:r>
              <w:t>Условия реализации рабочей программы учебной дисциплины</w:t>
            </w:r>
          </w:p>
          <w:p w:rsidR="008C0377" w:rsidRDefault="00836008">
            <w:pPr>
              <w:numPr>
                <w:ilvl w:val="0"/>
                <w:numId w:val="10"/>
              </w:numPr>
              <w:suppressAutoHyphens/>
            </w:pPr>
            <w:r>
              <w:t>Контроль и оценка результатов учебной дисциплины</w:t>
            </w:r>
          </w:p>
          <w:p w:rsidR="008C0377" w:rsidRDefault="008C0377"/>
        </w:tc>
        <w:tc>
          <w:tcPr>
            <w:tcW w:w="508" w:type="dxa"/>
          </w:tcPr>
          <w:p w:rsidR="008C0377" w:rsidRDefault="008C03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</w:pPr>
          </w:p>
          <w:p w:rsidR="008C0377" w:rsidRDefault="008C03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C0377" w:rsidRDefault="008C03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8C0377" w:rsidRDefault="008360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4</w:t>
            </w:r>
          </w:p>
          <w:p w:rsidR="008C0377" w:rsidRDefault="008360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8C0377" w:rsidRDefault="008360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8C0377" w:rsidRDefault="008360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8C0377" w:rsidRDefault="008360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8C0377" w:rsidRDefault="008360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</w:tc>
      </w:tr>
    </w:tbl>
    <w:p w:rsidR="008C0377" w:rsidRDefault="008C0377">
      <w:pPr>
        <w:rPr>
          <w:lang w:eastAsia="en-US"/>
        </w:rPr>
      </w:pP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eastAsia="en-US"/>
        </w:rPr>
        <w:sectPr w:rsidR="008C0377">
          <w:footerReference w:type="default" r:id="rId7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8C0377" w:rsidRDefault="0083600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  <w:r>
        <w:rPr>
          <w:b/>
          <w:caps/>
        </w:rPr>
        <w:t>. общая характеристика рабочей ПРОГРАММЫ УЧЕБНОЙ ДИСЦИПЛИНЫ</w:t>
      </w:r>
    </w:p>
    <w:p w:rsidR="008C0377" w:rsidRDefault="008C03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left="720"/>
        <w:rPr>
          <w:b/>
          <w:caps/>
        </w:rPr>
      </w:pPr>
    </w:p>
    <w:p w:rsidR="008C0377" w:rsidRDefault="00836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1.1. Область применения программы</w:t>
      </w:r>
    </w:p>
    <w:p w:rsidR="008C0377" w:rsidRDefault="00836008">
      <w:pPr>
        <w:ind w:firstLine="709"/>
        <w:jc w:val="both"/>
      </w:pPr>
      <w:r>
        <w:t xml:space="preserve">Рабочая программа учебной дисциплины является частью основной образовательной программы в соответствии с ФГОС СПО по специальности </w:t>
      </w:r>
      <w:r>
        <w:rPr>
          <w:bCs/>
        </w:rPr>
        <w:t>09.02.07 Информационные системы и программирование</w:t>
      </w:r>
      <w:r>
        <w:t>, входящей в укрупнённую группу ТОП-50 09.00.00 Информатика и вычислительная техника.</w:t>
      </w:r>
    </w:p>
    <w:p w:rsidR="008C0377" w:rsidRDefault="008C0377">
      <w:pPr>
        <w:ind w:firstLine="709"/>
        <w:jc w:val="both"/>
      </w:pPr>
    </w:p>
    <w:p w:rsidR="008C0377" w:rsidRDefault="00836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8C0377" w:rsidRDefault="00836008">
      <w:pPr>
        <w:ind w:firstLine="709"/>
        <w:jc w:val="both"/>
      </w:pPr>
      <w:r>
        <w:t>Учебная дисциплина «Основы проектирования баз данных» принадлежит к общепрофессиональному циклу.</w:t>
      </w:r>
    </w:p>
    <w:p w:rsidR="008C0377" w:rsidRDefault="008C0377">
      <w:pPr>
        <w:ind w:firstLine="709"/>
        <w:jc w:val="both"/>
      </w:pPr>
    </w:p>
    <w:p w:rsidR="008C0377" w:rsidRDefault="00836008">
      <w:pPr>
        <w:spacing w:line="360" w:lineRule="auto"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tbl>
      <w:tblPr>
        <w:tblW w:w="9606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119"/>
        <w:gridCol w:w="3402"/>
      </w:tblGrid>
      <w:tr w:rsidR="008667E9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bookmarkStart w:id="0" w:name="_Hlk145054718"/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Код ПК, 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 w:rsidRPr="00D65BBA"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Наименование общих компетенций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center"/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center"/>
            </w:pPr>
            <w:r>
              <w:rPr>
                <w:rStyle w:val="a8"/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8667E9" w:rsidTr="00EE2226">
        <w:trPr>
          <w:trHeight w:val="3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Распознавать задачу и/или проблему в профессиональном и/или социальном контексте.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Анализировать задачу и/или проблему и выделять ее составные части.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Определять этапы решения задачи.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Выявлять и эффективно искать информацию, необходимую для решения задачи и/или проблемы. Составлять план действия.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Определять необходимые ресурсы.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Владеть актуальными методами работы в профессиональной и смежных сферах.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Реализовывать составленный план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8667E9" w:rsidRPr="00D65BBA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Актуальный профессиональный и социальный контекст, в котором приходится работать и жить. -основные источники информации и ресурсы для решения задач и проблем в профессиональном и/или социальном контексте.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Алгоритмы выполнения работ в профессиональной и смежных областях.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Методы работы в профессиональной и смежных сферах.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Структуру плана для решения задач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eastAsia="Calibri"/>
                <w:lang w:val="ru-RU" w:eastAsia="en-US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Порядок оценки результатов решения задач профессиональной деятельности.</w:t>
            </w:r>
          </w:p>
        </w:tc>
      </w:tr>
      <w:tr w:rsidR="008667E9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D65BBA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Использовать современные средства поиска, анализа, интерпретации информации и информационные технологии для выполнения задач профессиональной деятельности профессиональной 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задачи для поиска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Определять необходимые источники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Планировать процесс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Структурировать получаемую информацию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Выделять наиболее значимое в перечне информации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Оценивать практическую значимость результатов поиска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Pr="00C8444B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Оформлять результаты поиска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</w:t>
            </w:r>
            <w:r w:rsidRPr="00C8444B">
              <w:rPr>
                <w:bCs/>
                <w:lang w:eastAsia="ru-RU"/>
              </w:rPr>
              <w:t>оменклатура информационных источников, применяемых в профессиональной деятельности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</w:t>
            </w:r>
            <w:r w:rsidRPr="00C8444B">
              <w:rPr>
                <w:bCs/>
                <w:lang w:eastAsia="ru-RU"/>
              </w:rPr>
              <w:t>риемы структурирования информации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8667E9" w:rsidRPr="00C8444B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Формат оформления результатов поиска информации</w:t>
            </w:r>
            <w:r>
              <w:rPr>
                <w:bCs/>
                <w:lang w:eastAsia="ru-RU"/>
              </w:rPr>
              <w:t>.</w:t>
            </w:r>
          </w:p>
        </w:tc>
      </w:tr>
      <w:tr w:rsidR="008667E9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4.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Эффективно взаимодействовать и работать в коллективе и команде.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Организовывать работу коллектива и команды</w:t>
            </w:r>
            <w:r>
              <w:rPr>
                <w:bCs/>
                <w:lang w:eastAsia="ru-RU"/>
              </w:rPr>
              <w:t xml:space="preserve">. </w:t>
            </w:r>
          </w:p>
          <w:p w:rsidR="008667E9" w:rsidRPr="00C8444B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  <w:r>
              <w:rPr>
                <w:bCs/>
                <w:lang w:eastAsia="ru-RU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bCs/>
                <w:lang w:eastAsia="ru-RU"/>
              </w:rPr>
              <w:t>.</w:t>
            </w:r>
            <w:r w:rsidRPr="00C8444B">
              <w:rPr>
                <w:bCs/>
                <w:lang w:eastAsia="ru-RU"/>
              </w:rPr>
              <w:t xml:space="preserve"> </w:t>
            </w:r>
          </w:p>
          <w:p w:rsidR="008667E9" w:rsidRPr="00C8444B" w:rsidRDefault="008667E9" w:rsidP="00EE2226">
            <w:pPr>
              <w:suppressAutoHyphens/>
              <w:spacing w:line="256" w:lineRule="auto"/>
              <w:jc w:val="both"/>
              <w:rPr>
                <w:bCs/>
                <w:lang w:eastAsia="ru-RU"/>
              </w:rPr>
            </w:pPr>
            <w:r w:rsidRPr="00C8444B">
              <w:rPr>
                <w:bCs/>
                <w:lang w:eastAsia="ru-RU"/>
              </w:rPr>
              <w:t>Основы проектной деятельности</w:t>
            </w:r>
            <w:r>
              <w:rPr>
                <w:bCs/>
                <w:lang w:eastAsia="ru-RU"/>
              </w:rPr>
              <w:t>.</w:t>
            </w:r>
          </w:p>
        </w:tc>
      </w:tr>
      <w:tr w:rsidR="008667E9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8667E9" w:rsidTr="00EE2226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EE2226">
            <w:pPr>
              <w:rPr>
                <w:rStyle w:val="a8"/>
                <w:rFonts w:eastAsia="Calibri"/>
                <w:i w:val="0"/>
                <w:iCs w:val="0"/>
              </w:rPr>
            </w:pPr>
            <w:r>
              <w:rPr>
                <w:rStyle w:val="a8"/>
                <w:rFonts w:eastAsia="Calibri"/>
              </w:rPr>
              <w:t>ОК 9.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Пользоваться профессиональной документацией на государственном и </w:t>
            </w:r>
            <w:proofErr w:type="gramStart"/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иностранном  языках</w:t>
            </w:r>
            <w:proofErr w:type="gramEnd"/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Применять средства информационных технологий для решения профессиональных задач.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Использовать современное программное обеспечение.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Участвовать в диалогах на знакомые общие и профессиональные темы.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Строить простые высказывания о себе и о своей профессиональной деятельности.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Кратко обосновывать и объяснять свои действия (текущие и планируемые).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Современные средства и устройства информатизации.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Порядок их применения и программное обеспечение в профессиональной деятельности.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Правила построения простых и сложных предложений на профессиональные темы.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Основные общеупотребительные глаголы (бытовая и профессиональная лексика).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 </w:t>
            </w:r>
          </w:p>
          <w:p w:rsidR="008667E9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Особенности произношения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 xml:space="preserve">. </w:t>
            </w:r>
          </w:p>
          <w:p w:rsidR="008667E9" w:rsidRPr="00C8444B" w:rsidRDefault="008667E9" w:rsidP="008667E9">
            <w:pPr>
              <w:pStyle w:val="2"/>
              <w:numPr>
                <w:ilvl w:val="1"/>
                <w:numId w:val="20"/>
              </w:numPr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</w:pPr>
            <w:r w:rsidRPr="00C8444B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  <w:lang w:val="ru-RU" w:eastAsia="ru-RU"/>
              </w:rPr>
              <w:t>.</w:t>
            </w:r>
          </w:p>
        </w:tc>
      </w:tr>
      <w:bookmarkEnd w:id="0"/>
    </w:tbl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46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503"/>
        <w:gridCol w:w="4961"/>
      </w:tblGrid>
      <w:tr w:rsidR="008C03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pStyle w:val="2"/>
              <w:spacing w:before="0" w:after="0"/>
              <w:ind w:right="176"/>
              <w:jc w:val="center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Умения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pStyle w:val="2"/>
              <w:spacing w:before="0" w:after="0"/>
              <w:jc w:val="center"/>
            </w:pPr>
            <w:r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Знания</w:t>
            </w:r>
          </w:p>
        </w:tc>
      </w:tr>
      <w:tr w:rsidR="008C0377"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проектировать реляционную базу данных; 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  <w:rPr>
                <w:bCs/>
                <w:i/>
              </w:rPr>
            </w:pPr>
            <w:r>
              <w:t xml:space="preserve">использовать язык запросов для программного извлечения сведений из баз данных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основы теории баз данных; 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модели данных; 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>особенности реляционной модели и проектирование баз данных;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изобразительные средства, используемые в ER- моделировании; 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основы реляционной алгебры; 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>принципы проектирования баз данных;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обеспечение непротиворечивости и целостности данных; </w:t>
            </w:r>
          </w:p>
          <w:p w:rsidR="008C0377" w:rsidRDefault="00836008">
            <w:pPr>
              <w:tabs>
                <w:tab w:val="left" w:pos="0"/>
              </w:tabs>
              <w:ind w:left="147"/>
              <w:contextualSpacing/>
            </w:pPr>
            <w:r>
              <w:t xml:space="preserve">средства проектирования структур баз данных; </w:t>
            </w:r>
          </w:p>
          <w:p w:rsidR="008C0377" w:rsidRDefault="00836008">
            <w:pPr>
              <w:pStyle w:val="2"/>
              <w:spacing w:before="0" w:after="0"/>
              <w:ind w:left="147"/>
              <w:rPr>
                <w:rStyle w:val="a8"/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ru-RU" w:eastAsia="ru-RU"/>
              </w:rPr>
              <w:t>язык запросов SQL</w:t>
            </w:r>
          </w:p>
        </w:tc>
      </w:tr>
    </w:tbl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a8"/>
          <w:b/>
          <w:iCs w:val="0"/>
          <w:lang w:eastAsia="ru-RU"/>
        </w:rPr>
      </w:pPr>
    </w:p>
    <w:p w:rsidR="008C0377" w:rsidRDefault="0083600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>
        <w:rPr>
          <w:b/>
        </w:rPr>
        <w:t>1.4.Реализация</w:t>
      </w:r>
      <w:r>
        <w:rPr>
          <w:b/>
          <w:spacing w:val="-7"/>
        </w:rPr>
        <w:t xml:space="preserve"> </w:t>
      </w:r>
      <w:r>
        <w:rPr>
          <w:b/>
        </w:rPr>
        <w:t>воспитательных</w:t>
      </w:r>
      <w:r>
        <w:rPr>
          <w:b/>
          <w:spacing w:val="-5"/>
        </w:rPr>
        <w:t xml:space="preserve"> </w:t>
      </w:r>
      <w:r>
        <w:rPr>
          <w:b/>
        </w:rPr>
        <w:t>аспектов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процессе</w:t>
      </w:r>
      <w:r>
        <w:rPr>
          <w:b/>
          <w:spacing w:val="-6"/>
        </w:rPr>
        <w:t xml:space="preserve"> </w:t>
      </w:r>
      <w:r>
        <w:rPr>
          <w:b/>
        </w:rPr>
        <w:t>учебных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занятий</w:t>
      </w:r>
    </w:p>
    <w:p w:rsidR="008C0377" w:rsidRDefault="00836008">
      <w:pPr>
        <w:pStyle w:val="af0"/>
        <w:tabs>
          <w:tab w:val="left" w:pos="10206"/>
        </w:tabs>
        <w:spacing w:after="0"/>
        <w:ind w:firstLine="709"/>
        <w:jc w:val="both"/>
      </w:pPr>
      <w: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>
        <w:rPr>
          <w:spacing w:val="-2"/>
        </w:rPr>
        <w:t>включающих:</w:t>
      </w:r>
    </w:p>
    <w:p w:rsidR="008C0377" w:rsidRDefault="00836008">
      <w:pPr>
        <w:pStyle w:val="afc"/>
        <w:widowControl w:val="0"/>
        <w:numPr>
          <w:ilvl w:val="0"/>
          <w:numId w:val="8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8C0377" w:rsidRDefault="00836008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8C0377" w:rsidRDefault="00836008">
      <w:pPr>
        <w:pStyle w:val="afc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C0377" w:rsidRDefault="00836008">
      <w:pPr>
        <w:pStyle w:val="afc"/>
        <w:widowControl w:val="0"/>
        <w:numPr>
          <w:ilvl w:val="0"/>
          <w:numId w:val="12"/>
        </w:numPr>
        <w:tabs>
          <w:tab w:val="left" w:pos="1276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8C0377" w:rsidRDefault="00836008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8C0377" w:rsidRDefault="00836008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8C0377" w:rsidRDefault="00836008">
      <w:pPr>
        <w:pStyle w:val="afc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C0377" w:rsidRDefault="00836008">
      <w:pPr>
        <w:pStyle w:val="afc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C0377" w:rsidRDefault="00836008">
      <w:pPr>
        <w:pStyle w:val="afc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8C0377" w:rsidRDefault="00836008">
      <w:pPr>
        <w:pStyle w:val="afc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8C0377" w:rsidRDefault="00836008">
      <w:pPr>
        <w:pStyle w:val="afc"/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C0377" w:rsidRDefault="00836008">
      <w:pPr>
        <w:pStyle w:val="afc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:rsidR="008C0377" w:rsidRDefault="00836008">
      <w:pPr>
        <w:pStyle w:val="afc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C0377" w:rsidRDefault="00836008">
      <w:pPr>
        <w:pStyle w:val="afc"/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C0377" w:rsidRDefault="00836008">
      <w:pPr>
        <w:pStyle w:val="af0"/>
        <w:spacing w:after="0"/>
        <w:ind w:firstLine="709"/>
        <w:jc w:val="both"/>
      </w:pPr>
      <w: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spacing w:val="40"/>
        </w:rPr>
        <w:t xml:space="preserve"> </w:t>
      </w:r>
      <w:r>
        <w:t>для обсуждения.</w:t>
      </w:r>
    </w:p>
    <w:p w:rsidR="008C0377" w:rsidRDefault="008C0377">
      <w:pPr>
        <w:pStyle w:val="af0"/>
        <w:spacing w:after="0"/>
        <w:ind w:firstLine="709"/>
        <w:jc w:val="both"/>
      </w:pPr>
    </w:p>
    <w:p w:rsidR="008C0377" w:rsidRDefault="00836008">
      <w:pPr>
        <w:pStyle w:val="af0"/>
        <w:spacing w:after="0"/>
        <w:ind w:firstLine="709"/>
        <w:jc w:val="both"/>
      </w:pPr>
      <w:r>
        <w:rPr>
          <w:b/>
        </w:rPr>
        <w:t>1.5.Использование</w:t>
      </w:r>
      <w:r>
        <w:rPr>
          <w:b/>
          <w:spacing w:val="-10"/>
        </w:rPr>
        <w:t xml:space="preserve"> </w:t>
      </w:r>
      <w:r>
        <w:rPr>
          <w:b/>
        </w:rPr>
        <w:t>активных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интерактивных</w:t>
      </w:r>
      <w:r>
        <w:rPr>
          <w:b/>
          <w:spacing w:val="-7"/>
        </w:rPr>
        <w:t xml:space="preserve"> </w:t>
      </w:r>
      <w:r>
        <w:rPr>
          <w:b/>
        </w:rPr>
        <w:t>форм</w:t>
      </w:r>
      <w:r>
        <w:rPr>
          <w:b/>
          <w:spacing w:val="-7"/>
        </w:rPr>
        <w:t xml:space="preserve"> </w:t>
      </w:r>
      <w:r>
        <w:rPr>
          <w:b/>
        </w:rPr>
        <w:t>проведения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занятий</w:t>
      </w:r>
    </w:p>
    <w:p w:rsidR="008C0377" w:rsidRDefault="00836008">
      <w:pPr>
        <w:pStyle w:val="afc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pacing w:val="-6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занятиях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6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pacing w:val="-2"/>
          <w:sz w:val="24"/>
          <w:szCs w:val="24"/>
        </w:rPr>
        <w:t>учебной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дисциплине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>активные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1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8C0377" w:rsidRDefault="00836008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круглый</w:t>
      </w:r>
      <w:r>
        <w:rPr>
          <w:rFonts w:ascii="Times New Roman" w:hAnsi="Times New Roman"/>
          <w:spacing w:val="-15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стол;</w:t>
      </w:r>
    </w:p>
    <w:p w:rsidR="008C0377" w:rsidRDefault="00836008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8C0377" w:rsidRDefault="00836008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</w:r>
    </w:p>
    <w:p w:rsidR="008C0377" w:rsidRDefault="00836008">
      <w:pPr>
        <w:pStyle w:val="afc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ситуационных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задач;</w:t>
      </w:r>
    </w:p>
    <w:p w:rsidR="008C0377" w:rsidRDefault="008C0377">
      <w:pPr>
        <w:pStyle w:val="af0"/>
        <w:spacing w:after="0"/>
        <w:ind w:firstLine="709"/>
        <w:jc w:val="both"/>
        <w:rPr>
          <w:b/>
        </w:rPr>
      </w:pPr>
    </w:p>
    <w:p w:rsidR="008C0377" w:rsidRDefault="00836008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>
        <w:rPr>
          <w:b/>
        </w:rPr>
        <w:t>1.6.Практическая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подготовка</w:t>
      </w:r>
    </w:p>
    <w:p w:rsidR="008C0377" w:rsidRDefault="00836008">
      <w:pPr>
        <w:pStyle w:val="af0"/>
        <w:spacing w:after="0"/>
        <w:ind w:firstLine="709"/>
        <w:jc w:val="both"/>
      </w:pPr>
      <w:r>
        <w:t>Практическая подготовка при реализации учебной дисциплины организуется следующим образом:</w:t>
      </w:r>
    </w:p>
    <w:p w:rsidR="008C0377" w:rsidRDefault="00836008">
      <w:pPr>
        <w:pStyle w:val="afc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8C0377" w:rsidRDefault="00836008">
      <w:pPr>
        <w:pStyle w:val="afc"/>
        <w:widowControl w:val="0"/>
        <w:numPr>
          <w:ilvl w:val="0"/>
          <w:numId w:val="2"/>
        </w:numPr>
        <w:tabs>
          <w:tab w:val="left" w:pos="982"/>
        </w:tabs>
        <w:autoSpaceDE w:val="0"/>
        <w:spacing w:after="0" w:line="240" w:lineRule="auto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667E9" w:rsidRDefault="008667E9">
      <w:pPr>
        <w:suppressAutoHyphens/>
        <w:rPr>
          <w:b/>
        </w:rPr>
      </w:pPr>
      <w:r>
        <w:rPr>
          <w:b/>
        </w:rPr>
        <w:br w:type="page"/>
      </w:r>
    </w:p>
    <w:p w:rsidR="008C0377" w:rsidRDefault="00836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C0377" w:rsidRDefault="008360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u w:val="single"/>
        </w:rPr>
      </w:pPr>
    </w:p>
    <w:tbl>
      <w:tblPr>
        <w:tblW w:w="9704" w:type="dxa"/>
        <w:tblInd w:w="-115" w:type="dxa"/>
        <w:tblLayout w:type="fixed"/>
        <w:tblLook w:val="04A0" w:firstRow="1" w:lastRow="0" w:firstColumn="1" w:lastColumn="0" w:noHBand="0" w:noVBand="1"/>
      </w:tblPr>
      <w:tblGrid>
        <w:gridCol w:w="7904"/>
        <w:gridCol w:w="1800"/>
      </w:tblGrid>
      <w:tr w:rsidR="008C037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  <w:rPr>
                <w:iCs/>
              </w:rPr>
            </w:pPr>
            <w:r>
              <w:rPr>
                <w:iCs/>
              </w:rPr>
              <w:t>98</w:t>
            </w: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</w:pPr>
            <w:r>
              <w:rPr>
                <w:iCs/>
              </w:rPr>
              <w:t>76</w:t>
            </w: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C0377">
            <w:pPr>
              <w:snapToGrid w:val="0"/>
              <w:jc w:val="center"/>
              <w:rPr>
                <w:iCs/>
              </w:rPr>
            </w:pP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>теоретическое обучение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8C0377">
        <w:trPr>
          <w:trHeight w:val="267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>лабораторные работы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C0377">
            <w:pPr>
              <w:snapToGrid w:val="0"/>
              <w:jc w:val="center"/>
              <w:rPr>
                <w:iCs/>
              </w:rPr>
            </w:pP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>практические занятия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  <w:rPr>
                <w:iCs/>
              </w:rPr>
            </w:pPr>
            <w:r>
              <w:rPr>
                <w:iCs/>
              </w:rPr>
              <w:t>48</w:t>
            </w: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>курсовая работа (проект) 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C0377">
            <w:pPr>
              <w:snapToGrid w:val="0"/>
              <w:jc w:val="center"/>
              <w:rPr>
                <w:iCs/>
              </w:rPr>
            </w:pP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>контрольная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C0377">
            <w:pPr>
              <w:snapToGrid w:val="0"/>
              <w:jc w:val="center"/>
              <w:rPr>
                <w:iCs/>
              </w:rPr>
            </w:pPr>
          </w:p>
        </w:tc>
      </w:tr>
      <w:tr w:rsidR="008C037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both"/>
            </w:pPr>
            <w:r>
              <w:t>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</w:tr>
      <w:tr w:rsidR="008C0377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0377" w:rsidRDefault="00836008">
            <w:pPr>
              <w:tabs>
                <w:tab w:val="left" w:pos="6336"/>
              </w:tabs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проводится в форме экзамена                                     </w:t>
            </w:r>
            <w:r>
              <w:rPr>
                <w:iCs/>
              </w:rPr>
              <w:t>6</w:t>
            </w:r>
          </w:p>
          <w:p w:rsidR="008C0377" w:rsidRDefault="008C0377">
            <w:pPr>
              <w:jc w:val="right"/>
              <w:rPr>
                <w:b/>
                <w:iCs/>
              </w:rPr>
            </w:pPr>
          </w:p>
        </w:tc>
      </w:tr>
    </w:tbl>
    <w:p w:rsidR="008C0377" w:rsidRDefault="008C0377">
      <w:pPr>
        <w:sectPr w:rsidR="008C0377">
          <w:footerReference w:type="default" r:id="rId8"/>
          <w:pgSz w:w="11906" w:h="16838"/>
          <w:pgMar w:top="1134" w:right="850" w:bottom="1134" w:left="1701" w:header="0" w:footer="708" w:gutter="0"/>
          <w:cols w:space="720"/>
          <w:formProt w:val="0"/>
          <w:docGrid w:linePitch="360"/>
        </w:sectPr>
      </w:pPr>
    </w:p>
    <w:p w:rsidR="008C0377" w:rsidRDefault="008360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5168"/>
        </w:tabs>
        <w:ind w:left="284" w:right="-28" w:firstLine="0"/>
        <w:rPr>
          <w:b/>
        </w:rPr>
      </w:pPr>
      <w:r>
        <w:rPr>
          <w:b/>
        </w:rPr>
        <w:t>2.2. Тематический план и содержание учебной дисциплины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620"/>
        <w:gridCol w:w="7856"/>
        <w:gridCol w:w="1023"/>
        <w:gridCol w:w="3203"/>
      </w:tblGrid>
      <w:tr w:rsidR="008C0377">
        <w:trPr>
          <w:trHeight w:val="23"/>
          <w:jc w:val="center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</w:p>
          <w:p w:rsidR="008C0377" w:rsidRDefault="00836008">
            <w:pPr>
              <w:jc w:val="center"/>
            </w:pPr>
            <w:r>
              <w:rPr>
                <w:b/>
                <w:bCs/>
              </w:rPr>
              <w:t>обучающихся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8C0377">
        <w:trPr>
          <w:trHeight w:val="23"/>
          <w:jc w:val="center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rPr>
                <w:b/>
                <w:bCs/>
              </w:rPr>
              <w:t xml:space="preserve">Тема 1. Основные понятия баз данных 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4</w:t>
            </w:r>
          </w:p>
          <w:p w:rsidR="008C0377" w:rsidRDefault="008C0377">
            <w:pPr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t>ОК 1, ОК 2, ОК 4, ОК 5, ОК 9</w:t>
            </w: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9"/>
              </w:numPr>
              <w:tabs>
                <w:tab w:val="left" w:pos="346"/>
              </w:tabs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Основные понятия теории БД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9"/>
              </w:numPr>
              <w:tabs>
                <w:tab w:val="left" w:pos="346"/>
              </w:tabs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Технологии работы с БД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rPr>
                <w:b/>
                <w:bCs/>
              </w:rPr>
              <w:t>Тема 2. Взаимосвязи в моделях и реляционный подход к построению моделей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6</w:t>
            </w:r>
          </w:p>
          <w:p w:rsidR="008C0377" w:rsidRDefault="008C0377">
            <w:pPr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</w:rPr>
            </w:pPr>
            <w:r>
              <w:t>ОК 1, ОК 2, ОК 4, ОК 5, ОК 9</w:t>
            </w: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7"/>
              </w:numPr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Логическая и физическая независимость данных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7"/>
              </w:numPr>
              <w:spacing w:line="276" w:lineRule="auto"/>
            </w:pPr>
            <w:r>
              <w:rPr>
                <w:bCs/>
              </w:rPr>
              <w:t>Типы моделей данных. Реляционная модель данных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7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Реляционная алгебра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обучающихся: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rPr>
                <w:b/>
                <w:bCs/>
              </w:rPr>
              <w:t>Тема 3 Этапы проектирования баз данных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8C0377" w:rsidRDefault="008C0377">
            <w:pPr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Cs/>
              </w:rPr>
            </w:pPr>
            <w:r>
              <w:t>ОК 1, ОК 2, ОК 4, ОК 5, ОК 9</w:t>
            </w: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4"/>
              </w:numPr>
              <w:spacing w:line="276" w:lineRule="auto"/>
            </w:pPr>
            <w:r>
              <w:rPr>
                <w:bCs/>
              </w:rPr>
              <w:t>Основные этапы проектирования БД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4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Концептуальное проектирование БД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4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Нормализация БД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Cs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rPr>
                <w:b/>
                <w:bCs/>
              </w:rPr>
              <w:t>Тема 4 Проектирование структур баз данных</w:t>
            </w: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8C0377" w:rsidRDefault="008C0377">
            <w:pPr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t>ОК 1, ОК 2, ОК 4, ОК 5, ОК 9</w:t>
            </w: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1"/>
              </w:numPr>
              <w:spacing w:line="276" w:lineRule="auto"/>
              <w:rPr>
                <w:b/>
                <w:bCs/>
              </w:rPr>
            </w:pPr>
            <w:r>
              <w:t>Средства проектирования структур БД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numPr>
                <w:ilvl w:val="0"/>
                <w:numId w:val="11"/>
              </w:numPr>
              <w:spacing w:line="276" w:lineRule="auto"/>
              <w:rPr>
                <w:b/>
                <w:bCs/>
              </w:rPr>
            </w:pPr>
            <w:r>
              <w:t>Организация интерфейса с пользователем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>Тема 5. Организация запросов SQL</w:t>
            </w:r>
          </w:p>
          <w:p w:rsidR="008C0377" w:rsidRDefault="008C0377">
            <w:pPr>
              <w:rPr>
                <w:b/>
                <w:bCs/>
              </w:rPr>
            </w:pPr>
          </w:p>
          <w:p w:rsidR="008C0377" w:rsidRDefault="008C0377">
            <w:pPr>
              <w:rPr>
                <w:b/>
                <w:bCs/>
              </w:rPr>
            </w:pPr>
          </w:p>
          <w:p w:rsidR="008C0377" w:rsidRDefault="008C0377">
            <w:pPr>
              <w:rPr>
                <w:b/>
                <w:bCs/>
              </w:rPr>
            </w:pPr>
          </w:p>
          <w:p w:rsidR="008C0377" w:rsidRDefault="008C0377">
            <w:pPr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8C0377" w:rsidRDefault="008C0377">
            <w:pPr>
              <w:jc w:val="center"/>
              <w:rPr>
                <w:b/>
                <w:bCs/>
              </w:rPr>
            </w:pPr>
          </w:p>
          <w:p w:rsidR="008C0377" w:rsidRDefault="008C0377">
            <w:pPr>
              <w:jc w:val="center"/>
              <w:rPr>
                <w:b/>
                <w:bCs/>
              </w:rPr>
            </w:pPr>
          </w:p>
          <w:p w:rsidR="008C0377" w:rsidRDefault="008C0377">
            <w:pPr>
              <w:jc w:val="center"/>
              <w:rPr>
                <w:b/>
                <w:bCs/>
              </w:rPr>
            </w:pPr>
          </w:p>
          <w:p w:rsidR="008C0377" w:rsidRDefault="008C0377">
            <w:pPr>
              <w:jc w:val="center"/>
              <w:rPr>
                <w:b/>
                <w:bCs/>
              </w:rPr>
            </w:pPr>
          </w:p>
          <w:p w:rsidR="008C0377" w:rsidRDefault="008C0377">
            <w:pPr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t>ОК 1, ОК 2, ОК 4, ОК 5, ОК 9</w:t>
            </w:r>
          </w:p>
          <w:p w:rsidR="008C0377" w:rsidRDefault="008C0377"/>
          <w:p w:rsidR="008C0377" w:rsidRDefault="008C0377"/>
          <w:p w:rsidR="008C0377" w:rsidRDefault="008C0377"/>
          <w:p w:rsidR="008C0377" w:rsidRDefault="008C0377">
            <w:pPr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numPr>
                <w:ilvl w:val="0"/>
                <w:numId w:val="14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Основные понятия языка SQL. Синтаксис операторов, типы данных.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numPr>
                <w:ilvl w:val="0"/>
                <w:numId w:val="14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Создание, модификация и удаление таблиц. Операторы манипулирования данными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numPr>
                <w:ilvl w:val="0"/>
                <w:numId w:val="14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Организация запросов на выборку данных при помощи языка SQL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numPr>
                <w:ilvl w:val="0"/>
                <w:numId w:val="14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Организация запросов на выборку данных при помощи языка SQL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numPr>
                <w:ilvl w:val="0"/>
                <w:numId w:val="14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Сортировка и группировка данных в SQL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  <w:i/>
              </w:rPr>
              <w:t>В том числе практических занятий</w:t>
            </w: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C0377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  <w:tc>
          <w:tcPr>
            <w:tcW w:w="7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10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rPr>
                <w:b/>
                <w:bCs/>
              </w:rPr>
              <w:t>Перечень практических работ: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>Нормализация реляционной БД, освоение принципов проектирования БД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</w:pPr>
            <w:r>
              <w:t>Преобразование реляционной БД в сущности и связи.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</w:pPr>
            <w:r>
              <w:t>Проектирование реляционной БД. Нормализация таблиц.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>
              <w:t>Задание ключей. Создание основных объектов БД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  <w:rPr>
                <w:b/>
              </w:rPr>
            </w:pPr>
            <w:r>
              <w:t>Создание проекта БД. Создание БД. Редактирование и модификация таблиц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  <w:rPr>
                <w:b/>
              </w:rPr>
            </w:pPr>
            <w:r>
              <w:t>Редактирование, добавление и удаление записей в таблице. Применение логических условий к записям. Открытие, редактирование и пополнение табличного файла.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  <w:rPr>
                <w:b/>
              </w:rPr>
            </w:pPr>
            <w:r>
              <w:t>Создание ключевых полей. Задание индексов. Установление и удаление связей между таблицами.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  <w:rPr>
                <w:b/>
              </w:rPr>
            </w:pPr>
            <w:r>
              <w:t>Проведение сортировки и фильтрации данных. Поиск данных по одному и нескольким полям. Поиск данных в таблице.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</w:pPr>
            <w:r>
              <w:t>Работа с переменными. Написание программного файла и работа с табличными файлами. Заполнение массива из табличного файла. Заполнение табличного файла из массива.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>Добавление записей в табличный файл из двумерного массива. Работа с командами ввода-вывода. Использование функций для работы с массивами.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>Создание меню различных видов. Модификация и управление меню.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  <w:rPr>
                <w:b/>
              </w:rPr>
            </w:pPr>
            <w:r>
              <w:t>Создание рабочих и системных окон. Добавление элементов управления рабочим окном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  <w:rPr>
                <w:b/>
              </w:rPr>
            </w:pPr>
            <w:r>
              <w:t>Создание файла проекта базы данных. Создание интерфейса входной формы. Использование исполняемого файла проекта БД, приемы создания и управления.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  <w:rPr>
                <w:b/>
              </w:rPr>
            </w:pPr>
            <w:r>
              <w:t>Создание формы. Управление внешним видом формы.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jc w:val="both"/>
            </w:pPr>
            <w:r>
              <w:t>Задание значений и ограничений поля. Проверка введенного в поле значения. Отображение данных числового типа и типа дата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ind w:right="-57"/>
              <w:jc w:val="both"/>
            </w:pPr>
            <w:r>
              <w:t>Создание и модификация таблиц БД. Выборка данных из БД. Модификация содержимого БД.</w:t>
            </w:r>
          </w:p>
          <w:p w:rsidR="008C0377" w:rsidRDefault="00836008">
            <w:pPr>
              <w:numPr>
                <w:ilvl w:val="0"/>
                <w:numId w:val="5"/>
              </w:numPr>
              <w:spacing w:line="276" w:lineRule="auto"/>
              <w:rPr>
                <w:b/>
                <w:bCs/>
              </w:rPr>
            </w:pPr>
            <w:r>
              <w:t>Обработка транзакций. Использование функций защиты для БД.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10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  <w:tr w:rsidR="008C0377">
        <w:trPr>
          <w:trHeight w:val="23"/>
          <w:jc w:val="center"/>
        </w:trPr>
        <w:tc>
          <w:tcPr>
            <w:tcW w:w="10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/>
                <w:bCs/>
              </w:rPr>
            </w:pPr>
          </w:p>
        </w:tc>
      </w:tr>
    </w:tbl>
    <w:p w:rsidR="008C0377" w:rsidRDefault="008C0377">
      <w:pPr>
        <w:sectPr w:rsidR="008C0377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8C0377" w:rsidRDefault="008360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3. условия реализации программы дисциплины</w:t>
      </w:r>
    </w:p>
    <w:p w:rsidR="008C0377" w:rsidRDefault="008C0377">
      <w:pPr>
        <w:rPr>
          <w:b/>
          <w:caps/>
        </w:rPr>
      </w:pPr>
    </w:p>
    <w:p w:rsidR="008C0377" w:rsidRDefault="00836008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proofErr w:type="gramStart"/>
      <w:r>
        <w:t>Лаборатория  укомплектована</w:t>
      </w:r>
      <w:proofErr w:type="gramEnd"/>
      <w:r>
        <w:t xml:space="preserve"> специализированной мебелью, отвечающей всем установленным нормам и требованиям,</w:t>
      </w:r>
      <w:r>
        <w:rPr>
          <w:color w:val="000000"/>
        </w:rPr>
        <w:t xml:space="preserve"> огнетушителем М2630, </w:t>
      </w:r>
      <w:r>
        <w:t xml:space="preserve">26–ю </w:t>
      </w:r>
      <w:r>
        <w:rPr>
          <w:color w:val="000000"/>
        </w:rPr>
        <w:t xml:space="preserve">автоматизированными рабочими местами с программным обеспечением общего и профессионального назначения, магнитно-маркерной доской, проектором, экраном, </w:t>
      </w:r>
      <w:r>
        <w:t>учебными наглядными пособиями в виде электронных материалов к дисциплине (презентации).</w:t>
      </w:r>
    </w:p>
    <w:p w:rsidR="008C0377" w:rsidRDefault="00836008">
      <w:pPr>
        <w:shd w:val="clear" w:color="auto" w:fill="FFFFFF"/>
        <w:ind w:firstLine="709"/>
      </w:pPr>
      <w:r>
        <w:rPr>
          <w:i/>
          <w:color w:val="000000"/>
          <w:u w:val="single"/>
        </w:rPr>
        <w:t>ТСО:</w:t>
      </w:r>
      <w:r>
        <w:rPr>
          <w:color w:val="000000"/>
          <w:u w:val="single"/>
        </w:rPr>
        <w:t xml:space="preserve"> </w:t>
      </w:r>
    </w:p>
    <w:p w:rsidR="008C0377" w:rsidRDefault="00836008">
      <w:pPr>
        <w:shd w:val="clear" w:color="auto" w:fill="FFFFFF"/>
        <w:tabs>
          <w:tab w:val="left" w:pos="4680"/>
        </w:tabs>
        <w:ind w:firstLine="709"/>
        <w:jc w:val="both"/>
        <w:rPr>
          <w:color w:val="000000"/>
        </w:rPr>
      </w:pPr>
      <w:r>
        <w:rPr>
          <w:color w:val="000000"/>
        </w:rPr>
        <w:t>Компьютер (без марки) – 26 шт.</w:t>
      </w:r>
      <w:r>
        <w:rPr>
          <w:color w:val="000000"/>
        </w:rPr>
        <w:tab/>
      </w:r>
    </w:p>
    <w:p w:rsidR="008C0377" w:rsidRDefault="00836008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Монитор  </w:t>
      </w:r>
      <w:r>
        <w:rPr>
          <w:color w:val="000000"/>
          <w:lang w:val="en-US"/>
        </w:rPr>
        <w:t>Acer</w:t>
      </w:r>
      <w:proofErr w:type="gramEnd"/>
      <w:r>
        <w:rPr>
          <w:color w:val="000000"/>
        </w:rPr>
        <w:t xml:space="preserve"> – 26 шт.</w:t>
      </w:r>
    </w:p>
    <w:p w:rsidR="008C0377" w:rsidRDefault="00836008">
      <w:pPr>
        <w:shd w:val="clear" w:color="auto" w:fill="FFFFFF"/>
        <w:ind w:firstLine="709"/>
        <w:jc w:val="both"/>
      </w:pPr>
      <w:r>
        <w:rPr>
          <w:color w:val="000000"/>
        </w:rPr>
        <w:t xml:space="preserve">Компьютерная мышь </w:t>
      </w:r>
      <w:proofErr w:type="spellStart"/>
      <w:proofErr w:type="gramStart"/>
      <w:r>
        <w:rPr>
          <w:color w:val="000000"/>
          <w:lang w:val="en-US"/>
        </w:rPr>
        <w:t>Oklick</w:t>
      </w:r>
      <w:proofErr w:type="spellEnd"/>
      <w:r>
        <w:rPr>
          <w:color w:val="000000"/>
        </w:rPr>
        <w:t xml:space="preserve">  –</w:t>
      </w:r>
      <w:proofErr w:type="gramEnd"/>
      <w:r>
        <w:rPr>
          <w:color w:val="000000"/>
        </w:rPr>
        <w:t xml:space="preserve"> 26 шт.</w:t>
      </w:r>
    </w:p>
    <w:p w:rsidR="008C0377" w:rsidRDefault="00836008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 xml:space="preserve">Клавиатура  </w:t>
      </w:r>
      <w:r>
        <w:rPr>
          <w:color w:val="000000"/>
          <w:lang w:val="en-US"/>
        </w:rPr>
        <w:t>Logitech</w:t>
      </w:r>
      <w:proofErr w:type="gramEnd"/>
      <w:r>
        <w:rPr>
          <w:color w:val="000000"/>
        </w:rPr>
        <w:t xml:space="preserve"> – 26 шт.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Проектор – 1 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  <w:u w:val="single"/>
        </w:rPr>
      </w:pPr>
      <w:r>
        <w:rPr>
          <w:color w:val="000000"/>
          <w:u w:val="single"/>
        </w:rPr>
        <w:t>Программное обеспечение:</w:t>
      </w:r>
    </w:p>
    <w:p w:rsidR="008C0377" w:rsidRPr="008667E9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 xml:space="preserve">- 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 10 Pro</w:t>
      </w:r>
    </w:p>
    <w:p w:rsidR="008C0377" w:rsidRPr="008667E9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Microsoft Office 2016 (Word, Excel, PowerPoint, Outlook, Publisher)</w:t>
      </w:r>
      <w:r>
        <w:rPr>
          <w:color w:val="000000"/>
          <w:lang w:val="en-US"/>
        </w:rPr>
        <w:t xml:space="preserve"> </w:t>
      </w:r>
    </w:p>
    <w:p w:rsidR="008C0377" w:rsidRDefault="00836008">
      <w:pPr>
        <w:shd w:val="clear" w:color="auto" w:fill="FFFFFF"/>
        <w:ind w:firstLine="709"/>
        <w:jc w:val="both"/>
      </w:pPr>
      <w:r>
        <w:rPr>
          <w:color w:val="000000"/>
        </w:rPr>
        <w:t xml:space="preserve">- </w:t>
      </w:r>
      <w:r>
        <w:t xml:space="preserve">Программа автоматизированного проектирования </w:t>
      </w:r>
      <w:r>
        <w:rPr>
          <w:lang w:val="en-US"/>
        </w:rPr>
        <w:t>Autodesk</w:t>
      </w:r>
      <w:r>
        <w:t xml:space="preserve"> </w:t>
      </w:r>
      <w:r>
        <w:rPr>
          <w:lang w:val="en-US"/>
        </w:rPr>
        <w:t>AutoCAD</w:t>
      </w:r>
    </w:p>
    <w:p w:rsidR="008C0377" w:rsidRDefault="00836008">
      <w:pPr>
        <w:shd w:val="clear" w:color="auto" w:fill="FFFFFF"/>
        <w:ind w:firstLine="709"/>
        <w:jc w:val="both"/>
      </w:pPr>
      <w:r>
        <w:t>- Программа 3</w:t>
      </w:r>
      <w:r>
        <w:rPr>
          <w:lang w:val="en-US"/>
        </w:rPr>
        <w:t>D</w:t>
      </w:r>
      <w:r>
        <w:t xml:space="preserve"> моделирования </w:t>
      </w:r>
      <w:r>
        <w:rPr>
          <w:lang w:val="en-US"/>
        </w:rPr>
        <w:t>Autodesk</w:t>
      </w:r>
      <w:r>
        <w:t xml:space="preserve"> 3</w:t>
      </w:r>
      <w:r>
        <w:rPr>
          <w:lang w:val="en-US"/>
        </w:rPr>
        <w:t>ds</w:t>
      </w:r>
      <w:r>
        <w:t xml:space="preserve"> </w:t>
      </w:r>
      <w:r>
        <w:rPr>
          <w:lang w:val="en-US"/>
        </w:rPr>
        <w:t>Max</w:t>
      </w:r>
    </w:p>
    <w:p w:rsidR="008C0377" w:rsidRDefault="00836008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Adobe</w:t>
      </w:r>
      <w:r>
        <w:t xml:space="preserve"> </w:t>
      </w:r>
      <w:r>
        <w:rPr>
          <w:lang w:val="en-US"/>
        </w:rPr>
        <w:t>Reader</w:t>
      </w:r>
    </w:p>
    <w:p w:rsidR="008C0377" w:rsidRDefault="00836008">
      <w:pPr>
        <w:shd w:val="clear" w:color="auto" w:fill="FFFFFF"/>
        <w:ind w:firstLine="709"/>
        <w:jc w:val="both"/>
      </w:pPr>
      <w:r>
        <w:t xml:space="preserve">- Программа для работы с </w:t>
      </w:r>
      <w:r>
        <w:rPr>
          <w:lang w:val="en-US"/>
        </w:rPr>
        <w:t>pdf</w:t>
      </w:r>
      <w:r>
        <w:t xml:space="preserve"> файлами </w:t>
      </w:r>
      <w:r>
        <w:rPr>
          <w:lang w:val="en-US"/>
        </w:rPr>
        <w:t>Foxit</w:t>
      </w:r>
      <w:r>
        <w:t xml:space="preserve"> </w:t>
      </w:r>
      <w:r>
        <w:rPr>
          <w:lang w:val="en-US"/>
        </w:rPr>
        <w:t>Reader</w:t>
      </w:r>
    </w:p>
    <w:p w:rsidR="008C0377" w:rsidRDefault="00836008">
      <w:pPr>
        <w:shd w:val="clear" w:color="auto" w:fill="FFFFFF"/>
        <w:ind w:firstLine="709"/>
        <w:jc w:val="both"/>
      </w:pPr>
      <w:r>
        <w:t xml:space="preserve">- Программа для создания </w:t>
      </w:r>
      <w:r>
        <w:rPr>
          <w:lang w:val="en-US"/>
        </w:rPr>
        <w:t>pdf</w:t>
      </w:r>
      <w:r>
        <w:t xml:space="preserve"> документов </w:t>
      </w:r>
      <w:r>
        <w:rPr>
          <w:lang w:val="en-US"/>
        </w:rPr>
        <w:t>PDFCreator</w:t>
      </w:r>
    </w:p>
    <w:p w:rsidR="008C0377" w:rsidRDefault="00836008">
      <w:pPr>
        <w:shd w:val="clear" w:color="auto" w:fill="FFFFFF"/>
        <w:ind w:firstLine="709"/>
        <w:jc w:val="both"/>
      </w:pPr>
      <w:r>
        <w:t>- Архиватор 7-</w:t>
      </w:r>
      <w:r>
        <w:rPr>
          <w:lang w:val="en-US"/>
        </w:rPr>
        <w:t>zip</w:t>
      </w:r>
    </w:p>
    <w:p w:rsidR="008C0377" w:rsidRDefault="00836008">
      <w:pPr>
        <w:shd w:val="clear" w:color="auto" w:fill="FFFFFF"/>
        <w:ind w:firstLine="709"/>
        <w:jc w:val="both"/>
      </w:pPr>
      <w:r>
        <w:t>- Справочно-правовая система Консультант Плюс</w:t>
      </w:r>
    </w:p>
    <w:p w:rsidR="008C0377" w:rsidRDefault="00836008">
      <w:pPr>
        <w:shd w:val="clear" w:color="auto" w:fill="FFFFFF"/>
        <w:ind w:firstLine="709"/>
        <w:jc w:val="both"/>
      </w:pPr>
      <w:r>
        <w:t xml:space="preserve">- Программа для проведения компьютерного тестирования </w:t>
      </w:r>
      <w:proofErr w:type="spellStart"/>
      <w:r>
        <w:t>MyTestX</w:t>
      </w:r>
      <w:proofErr w:type="spellEnd"/>
      <w:r>
        <w:t xml:space="preserve"> </w:t>
      </w:r>
      <w:proofErr w:type="spellStart"/>
      <w:r>
        <w:t>Pro</w:t>
      </w:r>
      <w:proofErr w:type="spellEnd"/>
    </w:p>
    <w:p w:rsidR="008C0377" w:rsidRDefault="00836008">
      <w:pPr>
        <w:shd w:val="clear" w:color="auto" w:fill="FFFFFF"/>
        <w:ind w:firstLine="709"/>
        <w:jc w:val="both"/>
        <w:rPr>
          <w:color w:val="000000"/>
          <w:shd w:val="clear" w:color="auto" w:fill="FFFFFF"/>
        </w:rPr>
      </w:pPr>
      <w:r>
        <w:t xml:space="preserve">- </w:t>
      </w:r>
      <w:r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>
        <w:rPr>
          <w:color w:val="000000"/>
          <w:shd w:val="clear" w:color="auto" w:fill="FFFFFF"/>
          <w:lang w:val="en-US"/>
        </w:rPr>
        <w:t>Picasa</w:t>
      </w:r>
    </w:p>
    <w:p w:rsidR="008C0377" w:rsidRDefault="00836008">
      <w:pPr>
        <w:shd w:val="clear" w:color="auto" w:fill="FFFFFF"/>
        <w:ind w:firstLine="709"/>
        <w:jc w:val="both"/>
      </w:pPr>
      <w:r>
        <w:rPr>
          <w:color w:val="000000"/>
          <w:shd w:val="clear" w:color="auto" w:fill="FFFFFF"/>
        </w:rPr>
        <w:t xml:space="preserve">- </w:t>
      </w:r>
      <w:r>
        <w:t xml:space="preserve">Программа для сканирования </w:t>
      </w:r>
      <w:proofErr w:type="spellStart"/>
      <w:r>
        <w:t>VueScan</w:t>
      </w:r>
      <w:proofErr w:type="spellEnd"/>
    </w:p>
    <w:p w:rsidR="008C0377" w:rsidRDefault="00836008">
      <w:pPr>
        <w:shd w:val="clear" w:color="auto" w:fill="FFFFFF"/>
        <w:ind w:firstLine="709"/>
        <w:jc w:val="both"/>
      </w:pPr>
      <w:r>
        <w:t xml:space="preserve">- Программа для создания и редактирования видео Киностудия </w:t>
      </w:r>
      <w:r>
        <w:rPr>
          <w:lang w:val="en-US"/>
        </w:rPr>
        <w:t>Windows</w:t>
      </w:r>
      <w:r>
        <w:t xml:space="preserve"> </w:t>
      </w:r>
      <w:r>
        <w:rPr>
          <w:lang w:val="en-US"/>
        </w:rPr>
        <w:t>Live</w:t>
      </w:r>
    </w:p>
    <w:p w:rsidR="008C0377" w:rsidRDefault="00836008">
      <w:pPr>
        <w:shd w:val="clear" w:color="auto" w:fill="FFFFFF"/>
        <w:ind w:firstLine="709"/>
        <w:jc w:val="both"/>
      </w:pPr>
      <w:r>
        <w:t xml:space="preserve">- Программа для работы с </w:t>
      </w:r>
      <w:proofErr w:type="spellStart"/>
      <w:r>
        <w:rPr>
          <w:lang w:val="en-US"/>
        </w:rPr>
        <w:t>djv</w:t>
      </w:r>
      <w:proofErr w:type="spellEnd"/>
      <w:r>
        <w:t xml:space="preserve"> файлами </w:t>
      </w:r>
      <w:proofErr w:type="spellStart"/>
      <w:r>
        <w:t>WinDjView</w:t>
      </w:r>
      <w:proofErr w:type="spellEnd"/>
    </w:p>
    <w:p w:rsidR="008C0377" w:rsidRDefault="00836008">
      <w:pPr>
        <w:shd w:val="clear" w:color="auto" w:fill="FFFFFF"/>
        <w:ind w:firstLine="709"/>
        <w:jc w:val="both"/>
      </w:pPr>
      <w:r>
        <w:t xml:space="preserve">- Система управления базами данных </w:t>
      </w:r>
      <w:proofErr w:type="spellStart"/>
      <w:r>
        <w:rPr>
          <w:bCs/>
          <w:color w:val="333333"/>
          <w:shd w:val="clear" w:color="auto" w:fill="FFFFFF"/>
        </w:rPr>
        <w:t>PostgreSQL</w:t>
      </w:r>
      <w:proofErr w:type="spellEnd"/>
    </w:p>
    <w:p w:rsidR="008C0377" w:rsidRDefault="00836008">
      <w:pPr>
        <w:shd w:val="clear" w:color="auto" w:fill="FFFFFF"/>
        <w:ind w:firstLine="709"/>
        <w:jc w:val="both"/>
      </w:pPr>
      <w:r>
        <w:rPr>
          <w:bCs/>
          <w:color w:val="333333"/>
          <w:shd w:val="clear" w:color="auto" w:fill="FFFFFF"/>
        </w:rPr>
        <w:t xml:space="preserve">- </w:t>
      </w:r>
      <w:r>
        <w:t>Программа удаленного управления компьютером</w:t>
      </w:r>
    </w:p>
    <w:p w:rsidR="008C0377" w:rsidRDefault="00836008">
      <w:pPr>
        <w:shd w:val="clear" w:color="auto" w:fill="FFFFFF"/>
        <w:ind w:firstLine="709"/>
        <w:jc w:val="both"/>
      </w:pPr>
      <w:r>
        <w:t xml:space="preserve">- </w:t>
      </w:r>
      <w:r>
        <w:rPr>
          <w:rStyle w:val="layout"/>
        </w:rPr>
        <w:t>1С: Предприятие 8 ПРОФ. Клиентская лицензия на 20</w:t>
      </w:r>
      <w:r>
        <w:br/>
      </w:r>
      <w:r>
        <w:rPr>
          <w:rStyle w:val="layout"/>
        </w:rPr>
        <w:t>рабочих мест (USB)</w:t>
      </w:r>
    </w:p>
    <w:p w:rsidR="008C0377" w:rsidRPr="008667E9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rStyle w:val="layout"/>
          <w:lang w:val="en-US"/>
        </w:rPr>
        <w:t xml:space="preserve">- </w:t>
      </w:r>
      <w:r>
        <w:rPr>
          <w:lang w:val="en-US"/>
        </w:rPr>
        <w:t>Visual Studio</w:t>
      </w:r>
    </w:p>
    <w:p w:rsidR="008C0377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Android Studio</w:t>
      </w:r>
    </w:p>
    <w:p w:rsidR="008C0377" w:rsidRDefault="00836008">
      <w:pPr>
        <w:ind w:firstLine="709"/>
        <w:jc w:val="both"/>
        <w:rPr>
          <w:lang w:val="en-US"/>
        </w:rPr>
      </w:pPr>
      <w:r>
        <w:rPr>
          <w:lang w:val="en-US"/>
        </w:rPr>
        <w:t>- Academic Edition Networked</w:t>
      </w:r>
    </w:p>
    <w:p w:rsidR="008C0377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Volume Licenses C++Builder 10.2 Tokyo Professional Concurrent ELC. Rad Studio (12)</w:t>
      </w:r>
    </w:p>
    <w:p w:rsidR="008C0377" w:rsidRPr="008667E9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lang w:val="en-US"/>
        </w:rPr>
        <w:t>- Ramus education</w:t>
      </w:r>
      <w:r>
        <w:rPr>
          <w:color w:val="000000"/>
          <w:lang w:val="en-US"/>
        </w:rPr>
        <w:t xml:space="preserve"> 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t>А</w:t>
      </w:r>
      <w:proofErr w:type="spellStart"/>
      <w:r>
        <w:rPr>
          <w:lang w:val="en-US"/>
        </w:rPr>
        <w:t>pache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netbeans</w:t>
      </w:r>
      <w:proofErr w:type="spellEnd"/>
      <w:r>
        <w:rPr>
          <w:lang w:val="en-US"/>
        </w:rPr>
        <w:t xml:space="preserve"> ide</w:t>
      </w:r>
    </w:p>
    <w:p w:rsidR="008C0377" w:rsidRPr="008667E9" w:rsidRDefault="00836008">
      <w:pPr>
        <w:shd w:val="clear" w:color="auto" w:fill="FFFFFF"/>
        <w:ind w:firstLine="709"/>
        <w:jc w:val="both"/>
        <w:rPr>
          <w:lang w:val="en-US"/>
        </w:rPr>
      </w:pPr>
      <w:r>
        <w:rPr>
          <w:i/>
          <w:color w:val="000000"/>
          <w:u w:val="single"/>
        </w:rPr>
        <w:t>Наглядные</w:t>
      </w:r>
      <w:r>
        <w:rPr>
          <w:i/>
          <w:color w:val="000000"/>
          <w:u w:val="single"/>
          <w:lang w:val="en-US"/>
        </w:rPr>
        <w:t xml:space="preserve"> </w:t>
      </w:r>
      <w:r>
        <w:rPr>
          <w:i/>
          <w:color w:val="000000"/>
          <w:u w:val="single"/>
        </w:rPr>
        <w:t>пособия</w:t>
      </w:r>
      <w:r>
        <w:rPr>
          <w:i/>
          <w:color w:val="000000"/>
          <w:u w:val="single"/>
          <w:lang w:val="en-US"/>
        </w:rPr>
        <w:t xml:space="preserve"> (</w:t>
      </w:r>
      <w:r>
        <w:rPr>
          <w:i/>
          <w:color w:val="000000"/>
          <w:u w:val="single"/>
        </w:rPr>
        <w:t>стенды</w:t>
      </w:r>
      <w:r>
        <w:rPr>
          <w:i/>
          <w:color w:val="000000"/>
          <w:u w:val="single"/>
          <w:lang w:val="en-US"/>
        </w:rPr>
        <w:t>):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1.Техника безопасности при работе с компьютером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2.Устройство и работа </w:t>
      </w:r>
      <w:proofErr w:type="spellStart"/>
      <w:r>
        <w:rPr>
          <w:color w:val="000000"/>
        </w:rPr>
        <w:t>комьютера</w:t>
      </w:r>
      <w:proofErr w:type="spellEnd"/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3. Компьютер и информация 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4. История развития компьютерной техники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5. Единицы измерения информации </w:t>
      </w:r>
    </w:p>
    <w:p w:rsidR="008C0377" w:rsidRDefault="00836008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6. Устройство и работа компьютера </w:t>
      </w:r>
    </w:p>
    <w:p w:rsidR="008C0377" w:rsidRDefault="00836008">
      <w:pPr>
        <w:shd w:val="clear" w:color="auto" w:fill="FFFFFF"/>
        <w:ind w:firstLine="709"/>
        <w:jc w:val="both"/>
      </w:pPr>
      <w:r>
        <w:rPr>
          <w:color w:val="000000"/>
        </w:rPr>
        <w:t>7. Обеспечение безопасности рабочего места</w:t>
      </w:r>
    </w:p>
    <w:p w:rsidR="008C0377" w:rsidRDefault="008C0377">
      <w:pPr>
        <w:pStyle w:val="afd"/>
        <w:ind w:firstLine="709"/>
        <w:jc w:val="both"/>
        <w:rPr>
          <w:rFonts w:eastAsia="Calibri"/>
          <w:lang w:eastAsia="en-US"/>
        </w:rPr>
      </w:pPr>
    </w:p>
    <w:p w:rsidR="008C0377" w:rsidRDefault="00836008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8C0377" w:rsidRDefault="00836008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8C0377" w:rsidRDefault="00836008">
      <w:pPr>
        <w:ind w:firstLine="709"/>
        <w:jc w:val="both"/>
        <w:rPr>
          <w:b/>
        </w:rPr>
      </w:pPr>
      <w:r>
        <w:rPr>
          <w:b/>
        </w:rPr>
        <w:t>Основная литература</w:t>
      </w:r>
    </w:p>
    <w:p w:rsidR="008C0377" w:rsidRDefault="00836008">
      <w:pPr>
        <w:ind w:firstLine="709"/>
        <w:contextualSpacing/>
        <w:jc w:val="both"/>
        <w:rPr>
          <w:shd w:val="clear" w:color="auto" w:fill="FCFCFC"/>
        </w:rPr>
      </w:pPr>
      <w:r>
        <w:rPr>
          <w:shd w:val="clear" w:color="auto" w:fill="FCFCFC"/>
        </w:rPr>
        <w:t xml:space="preserve">1. </w:t>
      </w:r>
      <w:r>
        <w:rPr>
          <w:shd w:val="clear" w:color="auto" w:fill="F8F9FA"/>
        </w:rPr>
        <w:t xml:space="preserve">Молдованова, О. В. Информационные системы и базы данных: учебное пособие для СПО / О. В. Молдованова. — Саратов: Профобразование, 2021. — 177 c. — ISBN 978-5-4488-1177-7. — Текст: электронный // Цифровой образовательный ресурс IPR SMART: [сайт]. — URL: </w:t>
      </w:r>
      <w:hyperlink r:id="rId10">
        <w:r>
          <w:rPr>
            <w:rStyle w:val="ae"/>
            <w:shd w:val="clear" w:color="auto" w:fill="F8F9FA"/>
          </w:rPr>
          <w:t>https://www.iprbookshop.ru/106617.html</w:t>
        </w:r>
      </w:hyperlink>
      <w:r>
        <w:rPr>
          <w:shd w:val="clear" w:color="auto" w:fill="F8F9FA"/>
        </w:rPr>
        <w:t xml:space="preserve">  </w:t>
      </w:r>
    </w:p>
    <w:p w:rsidR="008C0377" w:rsidRDefault="00836008">
      <w:pPr>
        <w:ind w:firstLine="709"/>
        <w:jc w:val="both"/>
      </w:pPr>
      <w:r>
        <w:rPr>
          <w:shd w:val="clear" w:color="auto" w:fill="FCFCFC"/>
        </w:rPr>
        <w:t xml:space="preserve">2. </w:t>
      </w:r>
      <w:r>
        <w:rPr>
          <w:shd w:val="clear" w:color="auto" w:fill="F8F9FA"/>
        </w:rPr>
        <w:t xml:space="preserve">Грошев, А. С. Основы работы с базами данных: учебное пособие для СПО / А. С. Грошев. — Саратов: Профобразование, 2021. — 255 c. — ISBN 978-5-4488-1006-0. — Текст: электронный // Цифровой образовательный ресурс IPR SMART: [сайт]. — URL: </w:t>
      </w:r>
      <w:hyperlink r:id="rId11">
        <w:r>
          <w:rPr>
            <w:rStyle w:val="ae"/>
            <w:shd w:val="clear" w:color="auto" w:fill="F8F9FA"/>
          </w:rPr>
          <w:t>https://www.iprbookshop.ru/102199.html</w:t>
        </w:r>
      </w:hyperlink>
      <w:r>
        <w:rPr>
          <w:shd w:val="clear" w:color="auto" w:fill="F8F9FA"/>
        </w:rPr>
        <w:t xml:space="preserve">  </w:t>
      </w:r>
    </w:p>
    <w:p w:rsidR="008C0377" w:rsidRDefault="00836008">
      <w:pPr>
        <w:ind w:firstLine="709"/>
        <w:contextualSpacing/>
        <w:jc w:val="both"/>
      </w:pPr>
      <w:r>
        <w:rPr>
          <w:shd w:val="clear" w:color="auto" w:fill="FCFCFC"/>
        </w:rPr>
        <w:t>3.</w:t>
      </w:r>
      <w:r>
        <w:rPr>
          <w:shd w:val="clear" w:color="auto" w:fill="F8F9FA"/>
        </w:rPr>
        <w:t xml:space="preserve"> </w:t>
      </w:r>
      <w:proofErr w:type="spellStart"/>
      <w:r>
        <w:rPr>
          <w:shd w:val="clear" w:color="auto" w:fill="F8F9FA"/>
        </w:rPr>
        <w:t>Стасышин</w:t>
      </w:r>
      <w:proofErr w:type="spellEnd"/>
      <w:r>
        <w:rPr>
          <w:shd w:val="clear" w:color="auto" w:fill="F8F9FA"/>
        </w:rPr>
        <w:t xml:space="preserve">, В. М. Разработка информационных систем и баз данных: учебное пособие для СПО / В. М. </w:t>
      </w:r>
      <w:proofErr w:type="spellStart"/>
      <w:r>
        <w:rPr>
          <w:shd w:val="clear" w:color="auto" w:fill="F8F9FA"/>
        </w:rPr>
        <w:t>Стасышин</w:t>
      </w:r>
      <w:proofErr w:type="spellEnd"/>
      <w:r>
        <w:rPr>
          <w:shd w:val="clear" w:color="auto" w:fill="F8F9FA"/>
        </w:rPr>
        <w:t xml:space="preserve">. — Саратов: Профобразование, 2020. — 100 c. — ISBN 978-5-4488-0527-1. — Текст: электронный // Цифровой образовательный ресурс IPR SMART: [сайт]. — URL: </w:t>
      </w:r>
      <w:hyperlink r:id="rId12">
        <w:r>
          <w:rPr>
            <w:rStyle w:val="ae"/>
            <w:shd w:val="clear" w:color="auto" w:fill="F8F9FA"/>
          </w:rPr>
          <w:t>https://www.iprbookshop.ru/87389.html</w:t>
        </w:r>
      </w:hyperlink>
      <w:r>
        <w:rPr>
          <w:shd w:val="clear" w:color="auto" w:fill="F8F9FA"/>
        </w:rPr>
        <w:t xml:space="preserve"> </w:t>
      </w:r>
    </w:p>
    <w:p w:rsidR="008C0377" w:rsidRDefault="00836008">
      <w:pPr>
        <w:ind w:firstLine="709"/>
        <w:contextualSpacing/>
        <w:jc w:val="both"/>
      </w:pPr>
      <w:r>
        <w:rPr>
          <w:shd w:val="clear" w:color="auto" w:fill="FCFCFC"/>
        </w:rPr>
        <w:t xml:space="preserve">4. </w:t>
      </w:r>
      <w:r>
        <w:rPr>
          <w:shd w:val="clear" w:color="auto" w:fill="F8F9FA"/>
        </w:rPr>
        <w:t xml:space="preserve">Швецов, В. И. Базы данных: учебное пособие для СПО / В. И. Швецов. — Саратов: Профобразование, 2019. — 219 c. — ISBN 978-5-4488-0357-4. — Текст: электронный // Цифровой образовательный ресурс IPR SMART: [сайт]. — URL: </w:t>
      </w:r>
      <w:hyperlink r:id="rId13">
        <w:r>
          <w:rPr>
            <w:rStyle w:val="ae"/>
            <w:shd w:val="clear" w:color="auto" w:fill="F8F9FA"/>
          </w:rPr>
          <w:t>https://www.iprbookshop.ru/86192.html</w:t>
        </w:r>
      </w:hyperlink>
      <w:r>
        <w:rPr>
          <w:shd w:val="clear" w:color="auto" w:fill="F8F9FA"/>
        </w:rPr>
        <w:t xml:space="preserve">  </w:t>
      </w:r>
    </w:p>
    <w:p w:rsidR="008C0377" w:rsidRDefault="008C0377">
      <w:pPr>
        <w:ind w:firstLine="709"/>
        <w:contextualSpacing/>
        <w:jc w:val="both"/>
        <w:rPr>
          <w:b/>
          <w:color w:val="FF0000"/>
          <w:shd w:val="clear" w:color="auto" w:fill="F8F9FA"/>
        </w:rPr>
      </w:pPr>
    </w:p>
    <w:p w:rsidR="008C0377" w:rsidRDefault="00836008">
      <w:pPr>
        <w:ind w:firstLine="709"/>
        <w:jc w:val="both"/>
        <w:rPr>
          <w:b/>
          <w:shd w:val="clear" w:color="auto" w:fill="F8F9FA"/>
        </w:rPr>
      </w:pPr>
      <w:r>
        <w:rPr>
          <w:b/>
          <w:shd w:val="clear" w:color="auto" w:fill="F8F9FA"/>
        </w:rPr>
        <w:t>Дополнительная литература</w:t>
      </w:r>
    </w:p>
    <w:p w:rsidR="008C0377" w:rsidRDefault="00836008">
      <w:pPr>
        <w:pStyle w:val="afc"/>
        <w:numPr>
          <w:ilvl w:val="0"/>
          <w:numId w:val="6"/>
        </w:numPr>
        <w:tabs>
          <w:tab w:val="left" w:pos="242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Гранкин, В. Е. Система управления базами данных </w:t>
      </w:r>
      <w:proofErr w:type="spellStart"/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OpenOffice</w:t>
      </w:r>
      <w:proofErr w:type="spellEnd"/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  <w:proofErr w:type="spellStart"/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Base</w:t>
      </w:r>
      <w:proofErr w:type="spellEnd"/>
      <w:r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: практикум / В. Е. Гранкин. — Москва: Ай Пи Ар Медиа, 2022. — 57 c. — ISBN 978-5-4497-1465-7. — Текст: электронный // Цифровой образовательный ресурс IPR SMART: [сайт]. — URL: </w:t>
      </w:r>
      <w:hyperlink r:id="rId14">
        <w:r>
          <w:rPr>
            <w:rStyle w:val="ae"/>
            <w:rFonts w:ascii="Times New Roman" w:hAnsi="Times New Roman"/>
            <w:sz w:val="24"/>
            <w:szCs w:val="24"/>
            <w:shd w:val="clear" w:color="auto" w:fill="F8F9FA"/>
          </w:rPr>
          <w:t>https://www.iprbookshop.ru/117044.html</w:t>
        </w:r>
      </w:hyperlink>
    </w:p>
    <w:p w:rsidR="008C0377" w:rsidRDefault="008C0377">
      <w:pPr>
        <w:suppressAutoHyphens/>
        <w:autoSpaceDE w:val="0"/>
        <w:ind w:firstLine="709"/>
        <w:jc w:val="center"/>
        <w:rPr>
          <w:b/>
          <w:color w:val="000000"/>
        </w:rPr>
      </w:pPr>
    </w:p>
    <w:p w:rsidR="008C0377" w:rsidRDefault="00836008">
      <w:pPr>
        <w:suppressAutoHyphens/>
        <w:autoSpaceDE w:val="0"/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8C0377" w:rsidRDefault="00836008">
      <w:pPr>
        <w:suppressAutoHyphens/>
        <w:ind w:firstLine="709"/>
        <w:jc w:val="both"/>
      </w:pPr>
      <w:r>
        <w:rPr>
          <w:color w:val="000000"/>
        </w:rPr>
        <w:t>Рабочая программа</w:t>
      </w:r>
      <w:r>
        <w:t xml:space="preserve"> </w:t>
      </w:r>
      <w:r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color w:val="000000"/>
        </w:rPr>
      </w:pPr>
    </w:p>
    <w:p w:rsidR="008C0377" w:rsidRDefault="008360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>
        <w:rPr>
          <w:b/>
          <w:caps/>
        </w:rPr>
        <w:t>4. Контроль и оценка результатов освоения Дисциплины</w:t>
      </w:r>
    </w:p>
    <w:p w:rsidR="008C0377" w:rsidRDefault="008C0377">
      <w:pPr>
        <w:rPr>
          <w:b/>
          <w:caps/>
        </w:rPr>
      </w:pP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428"/>
        <w:gridCol w:w="3459"/>
        <w:gridCol w:w="2458"/>
      </w:tblGrid>
      <w:tr w:rsidR="008C0377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и методы оценки</w:t>
            </w:r>
          </w:p>
        </w:tc>
      </w:tr>
      <w:tr w:rsidR="008C0377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>Перечень умений, осваиваемых в рамках дисциплины: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проектировать реляционную базу данных;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язык запросов для программного извлечения сведений из баз данных </w:t>
            </w:r>
          </w:p>
        </w:tc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C0377" w:rsidRDefault="00836008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C0377" w:rsidRDefault="00836008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 xml:space="preserve">«Удовлетворительно» - теоретическое содержание курса освоено частично, но пробелы не носят существенного характера, </w:t>
            </w:r>
            <w:proofErr w:type="spellStart"/>
            <w:r>
              <w:rPr>
                <w:color w:val="000000"/>
              </w:rPr>
              <w:t>необходимыеумения</w:t>
            </w:r>
            <w:proofErr w:type="spellEnd"/>
            <w:r>
              <w:rPr>
                <w:color w:val="000000"/>
              </w:rPr>
              <w:t xml:space="preserve">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C0377" w:rsidRDefault="00836008">
            <w:pPr>
              <w:pStyle w:val="af3"/>
              <w:spacing w:before="0" w:after="0"/>
              <w:jc w:val="both"/>
            </w:pPr>
            <w:r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r>
              <w:t>•Тестирование.</w:t>
            </w:r>
          </w:p>
          <w:p w:rsidR="008C0377" w:rsidRDefault="00836008">
            <w:r>
              <w:t>•Контрольная работа.</w:t>
            </w:r>
          </w:p>
          <w:p w:rsidR="008C0377" w:rsidRDefault="00836008">
            <w:r>
              <w:t>•Самостоятельная работа.</w:t>
            </w:r>
          </w:p>
          <w:p w:rsidR="008C0377" w:rsidRDefault="00836008">
            <w:r>
              <w:t>•Наблюдение за выполнением практического задания. (деятельностью студента).</w:t>
            </w:r>
          </w:p>
          <w:p w:rsidR="008C0377" w:rsidRDefault="00836008">
            <w:r>
              <w:t>•Оценка выполнения практического задания(работы).</w:t>
            </w:r>
          </w:p>
          <w:p w:rsidR="008C0377" w:rsidRDefault="00836008">
            <w:r>
              <w:t>•Подготовка и выступление с докладом, сообщением, презентацией.</w:t>
            </w:r>
          </w:p>
          <w:p w:rsidR="008C0377" w:rsidRDefault="008C0377">
            <w:pPr>
              <w:rPr>
                <w:bCs/>
                <w:i/>
              </w:rPr>
            </w:pPr>
          </w:p>
        </w:tc>
      </w:tr>
      <w:tr w:rsidR="008C0377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36008">
            <w:pPr>
              <w:contextualSpacing/>
              <w:rPr>
                <w:bCs/>
                <w:i/>
              </w:rPr>
            </w:pPr>
            <w:r>
              <w:rPr>
                <w:bCs/>
                <w:i/>
              </w:rPr>
              <w:t>Перечень знаний, осваиваемых в рамках дисциплины: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теории баз данных;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модели данных;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реляционной модели и проектирование баз данных;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изобразительные средства, используемые в ER- моделировании;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основы реляционной алгебры;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>принципы проектирования баз данных;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непротиворечивости и целостности данных;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средства проектирования структур баз данных; </w:t>
            </w:r>
          </w:p>
          <w:p w:rsidR="008C0377" w:rsidRDefault="00836008">
            <w:pPr>
              <w:pStyle w:val="afc"/>
              <w:numPr>
                <w:ilvl w:val="0"/>
                <w:numId w:val="13"/>
              </w:numPr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запросов SQL</w:t>
            </w:r>
          </w:p>
        </w:tc>
        <w:tc>
          <w:tcPr>
            <w:tcW w:w="3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pStyle w:val="af3"/>
              <w:snapToGrid w:val="0"/>
              <w:spacing w:before="0" w:after="0"/>
              <w:jc w:val="both"/>
              <w:rPr>
                <w:bCs/>
                <w:i/>
                <w:color w:val="000000"/>
              </w:rPr>
            </w:pPr>
          </w:p>
        </w:tc>
        <w:tc>
          <w:tcPr>
            <w:tcW w:w="2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napToGrid w:val="0"/>
              <w:rPr>
                <w:bCs/>
                <w:i/>
                <w:color w:val="000000"/>
              </w:rPr>
            </w:pPr>
          </w:p>
        </w:tc>
      </w:tr>
    </w:tbl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8C0377" w:rsidRDefault="008C0377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327C33" w:rsidRDefault="00327C33"/>
    <w:p w:rsidR="008C0377" w:rsidRDefault="00836008">
      <w:pPr>
        <w:suppressAutoHyphens/>
        <w:autoSpaceDE w:val="0"/>
        <w:ind w:firstLine="709"/>
        <w:jc w:val="center"/>
        <w:rPr>
          <w:b/>
        </w:rPr>
      </w:pPr>
      <w:r>
        <w:rPr>
          <w:b/>
        </w:rPr>
        <w:t>Лист регистраций изменений,</w:t>
      </w:r>
    </w:p>
    <w:p w:rsidR="008C0377" w:rsidRDefault="00836008">
      <w:pPr>
        <w:suppressAutoHyphens/>
        <w:autoSpaceDE w:val="0"/>
        <w:ind w:firstLine="709"/>
        <w:jc w:val="center"/>
      </w:pPr>
      <w:r>
        <w:t xml:space="preserve">вносимых в рабочую программу учебной дисциплины </w:t>
      </w:r>
    </w:p>
    <w:tbl>
      <w:tblPr>
        <w:tblW w:w="1008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01"/>
      </w:tblGrid>
      <w:tr w:rsidR="008C03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suppressAutoHyphens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Страницы  с</w:t>
            </w:r>
            <w:proofErr w:type="gramEnd"/>
            <w:r>
              <w:rPr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0377" w:rsidRDefault="00836008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8C0377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377" w:rsidRDefault="008C0377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</w:p>
        </w:tc>
      </w:tr>
      <w:tr w:rsidR="00327C33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360" w:lineRule="auto"/>
            </w:pPr>
          </w:p>
        </w:tc>
        <w:tc>
          <w:tcPr>
            <w:tcW w:w="3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7C33" w:rsidRDefault="00327C33">
            <w:pPr>
              <w:suppressAutoHyphens/>
              <w:spacing w:line="276" w:lineRule="auto"/>
              <w:rPr>
                <w:b/>
                <w:sz w:val="28"/>
                <w:szCs w:val="28"/>
              </w:rPr>
            </w:pPr>
            <w:bookmarkStart w:id="1" w:name="_GoBack"/>
            <w:bookmarkEnd w:id="1"/>
          </w:p>
        </w:tc>
      </w:tr>
    </w:tbl>
    <w:p w:rsidR="008C0377" w:rsidRDefault="008C0377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b/>
          <w:sz w:val="22"/>
          <w:szCs w:val="22"/>
        </w:rPr>
      </w:pPr>
    </w:p>
    <w:p w:rsidR="008C0377" w:rsidRDefault="008C0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</w:p>
    <w:sectPr w:rsidR="008C0377">
      <w:footerReference w:type="default" r:id="rId15"/>
      <w:pgSz w:w="11906" w:h="16838"/>
      <w:pgMar w:top="1134" w:right="850" w:bottom="851" w:left="170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008" w:rsidRDefault="00836008">
      <w:r>
        <w:separator/>
      </w:r>
    </w:p>
  </w:endnote>
  <w:endnote w:type="continuationSeparator" w:id="0">
    <w:p w:rsidR="00836008" w:rsidRDefault="0083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377" w:rsidRDefault="008C0377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377" w:rsidRDefault="008C0377">
    <w:pPr>
      <w:pStyle w:val="af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377" w:rsidRDefault="008C0377">
    <w:pPr>
      <w:pStyle w:val="af9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0377" w:rsidRDefault="008C0377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008" w:rsidRDefault="00836008">
      <w:r>
        <w:separator/>
      </w:r>
    </w:p>
  </w:footnote>
  <w:footnote w:type="continuationSeparator" w:id="0">
    <w:p w:rsidR="00836008" w:rsidRDefault="00836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B2DB3"/>
    <w:multiLevelType w:val="multilevel"/>
    <w:tmpl w:val="A99088F0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2E19EB"/>
    <w:multiLevelType w:val="multilevel"/>
    <w:tmpl w:val="065A2384"/>
    <w:lvl w:ilvl="0">
      <w:start w:val="1"/>
      <w:numFmt w:val="decimal"/>
      <w:lvlText w:val="%1."/>
      <w:lvlJc w:val="left"/>
      <w:pPr>
        <w:tabs>
          <w:tab w:val="num" w:pos="0"/>
        </w:tabs>
        <w:ind w:left="39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F87953"/>
    <w:multiLevelType w:val="multilevel"/>
    <w:tmpl w:val="6E7295B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FD57E4B"/>
    <w:multiLevelType w:val="multilevel"/>
    <w:tmpl w:val="B56ED548"/>
    <w:lvl w:ilvl="0">
      <w:numFmt w:val="bullet"/>
      <w:lvlText w:val=""/>
      <w:lvlJc w:val="left"/>
      <w:pPr>
        <w:tabs>
          <w:tab w:val="num" w:pos="0"/>
        </w:tabs>
        <w:ind w:left="982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8C0CC2"/>
    <w:multiLevelType w:val="multilevel"/>
    <w:tmpl w:val="65D875E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7D264C"/>
    <w:multiLevelType w:val="multilevel"/>
    <w:tmpl w:val="E3329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2EE00C27"/>
    <w:multiLevelType w:val="multilevel"/>
    <w:tmpl w:val="AB8A4E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DE4E42"/>
    <w:multiLevelType w:val="multilevel"/>
    <w:tmpl w:val="1C9A93F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BE564A"/>
    <w:multiLevelType w:val="multilevel"/>
    <w:tmpl w:val="3F121D78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674333"/>
    <w:multiLevelType w:val="multilevel"/>
    <w:tmpl w:val="72C681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960" w:hanging="60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0">
    <w:nsid w:val="4D335F81"/>
    <w:multiLevelType w:val="multilevel"/>
    <w:tmpl w:val="5A4A34A8"/>
    <w:lvl w:ilvl="0">
      <w:numFmt w:val="bullet"/>
      <w:lvlText w:val=""/>
      <w:lvlJc w:val="left"/>
      <w:pPr>
        <w:tabs>
          <w:tab w:val="num" w:pos="0"/>
        </w:tabs>
        <w:ind w:left="1638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E62912"/>
    <w:multiLevelType w:val="multilevel"/>
    <w:tmpl w:val="AA587E5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2">
    <w:nsid w:val="537A2E2E"/>
    <w:multiLevelType w:val="multilevel"/>
    <w:tmpl w:val="A7E80986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0601AB"/>
    <w:multiLevelType w:val="multilevel"/>
    <w:tmpl w:val="45E83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D425D7"/>
    <w:multiLevelType w:val="multilevel"/>
    <w:tmpl w:val="AEDEFC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CB40D7"/>
    <w:multiLevelType w:val="multilevel"/>
    <w:tmpl w:val="65EC9E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6D11DCF"/>
    <w:multiLevelType w:val="multilevel"/>
    <w:tmpl w:val="7452F2A8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E923F2"/>
    <w:multiLevelType w:val="multilevel"/>
    <w:tmpl w:val="4F32AD62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0A0543"/>
    <w:multiLevelType w:val="multilevel"/>
    <w:tmpl w:val="1720667C"/>
    <w:lvl w:ilvl="0"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  <w:bCs w:val="0"/>
        <w:i w:val="0"/>
        <w:iCs w:val="0"/>
        <w:w w:val="100"/>
        <w:sz w:val="24"/>
        <w:szCs w:val="24"/>
        <w:lang w:val="ru-RU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BA52E3C"/>
    <w:multiLevelType w:val="multilevel"/>
    <w:tmpl w:val="D4A0A48A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ascii="Times New Roman" w:hAnsi="Times New Roman" w:cs="Times New Roman"/>
        <w:color w:val="212529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4"/>
  </w:num>
  <w:num w:numId="4">
    <w:abstractNumId w:val="9"/>
  </w:num>
  <w:num w:numId="5">
    <w:abstractNumId w:val="4"/>
  </w:num>
  <w:num w:numId="6">
    <w:abstractNumId w:val="19"/>
  </w:num>
  <w:num w:numId="7">
    <w:abstractNumId w:val="16"/>
  </w:num>
  <w:num w:numId="8">
    <w:abstractNumId w:val="10"/>
  </w:num>
  <w:num w:numId="9">
    <w:abstractNumId w:val="7"/>
  </w:num>
  <w:num w:numId="10">
    <w:abstractNumId w:val="11"/>
  </w:num>
  <w:num w:numId="11">
    <w:abstractNumId w:val="6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0"/>
  </w:num>
  <w:num w:numId="17">
    <w:abstractNumId w:val="13"/>
  </w:num>
  <w:num w:numId="18">
    <w:abstractNumId w:val="8"/>
  </w:num>
  <w:num w:numId="19">
    <w:abstractNumId w:val="15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377"/>
    <w:rsid w:val="00327C33"/>
    <w:rsid w:val="00836008"/>
    <w:rsid w:val="008667E9"/>
    <w:rsid w:val="008C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D4DBBE-6A3D-4A35-A91F-5228ACB6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</w:pPr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autoSpaceDE w:val="0"/>
      <w:ind w:firstLine="284"/>
      <w:outlineLvl w:val="0"/>
    </w:pPr>
  </w:style>
  <w:style w:type="paragraph" w:styleId="2">
    <w:name w:val="heading 2"/>
    <w:basedOn w:val="a"/>
    <w:next w:val="a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z1">
    <w:name w:val="WW8Num1z1"/>
    <w:qFormat/>
    <w:rPr>
      <w:lang w:val="ru-RU" w:bidi="ar-SA"/>
    </w:rPr>
  </w:style>
  <w:style w:type="character" w:customStyle="1" w:styleId="WW8Num2z0">
    <w:name w:val="WW8Num2z0"/>
    <w:qFormat/>
    <w:rPr>
      <w:rFonts w:ascii="Symbol" w:hAnsi="Symbol" w:cs="Symbol"/>
      <w:color w:val="000000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  <w:rPr>
      <w:rFonts w:ascii="Times New Roman" w:hAnsi="Times New Roman" w:cs="Times New Roman"/>
      <w:color w:val="212529"/>
      <w:sz w:val="24"/>
      <w:szCs w:val="24"/>
      <w:u w:val="none"/>
    </w:rPr>
  </w:style>
  <w:style w:type="character" w:customStyle="1" w:styleId="WW8Num10z0">
    <w:name w:val="WW8Num10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4z0">
    <w:name w:val="WW8Num14z0"/>
    <w:qFormat/>
    <w:rPr>
      <w:b w:val="0"/>
      <w:i w:val="0"/>
    </w:rPr>
  </w:style>
  <w:style w:type="character" w:customStyle="1" w:styleId="WW8Num15z0">
    <w:name w:val="WW8Num15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Times New Roman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</w:style>
  <w:style w:type="character" w:customStyle="1" w:styleId="WW8Num18z0">
    <w:name w:val="WW8Num18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  <w:color w:val="000000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b w:val="0"/>
      <w:i w:val="0"/>
    </w:rPr>
  </w:style>
  <w:style w:type="character" w:customStyle="1" w:styleId="WW8Num26z0">
    <w:name w:val="WW8Num26z0"/>
    <w:qFormat/>
    <w:rPr>
      <w:rFonts w:ascii="Symbol" w:eastAsia="Symbol" w:hAnsi="Symbol" w:cs="Symbol"/>
      <w:b w:val="0"/>
      <w:bCs w:val="0"/>
      <w:i w:val="0"/>
      <w:iCs w:val="0"/>
      <w:w w:val="100"/>
      <w:sz w:val="24"/>
      <w:szCs w:val="24"/>
      <w:lang w:val="ru-RU" w:bidi="ar-SA"/>
    </w:rPr>
  </w:style>
  <w:style w:type="character" w:customStyle="1" w:styleId="WW8Num26z1">
    <w:name w:val="WW8Num26z1"/>
    <w:qFormat/>
    <w:rPr>
      <w:rFonts w:ascii="Courier New" w:hAnsi="Courier New" w:cs="Courier New"/>
    </w:rPr>
  </w:style>
  <w:style w:type="character" w:customStyle="1" w:styleId="WW8Num26z2">
    <w:name w:val="WW8Num26z2"/>
    <w:qFormat/>
    <w:rPr>
      <w:rFonts w:ascii="Wingdings" w:hAnsi="Wingdings" w:cs="Wingdings"/>
    </w:rPr>
  </w:style>
  <w:style w:type="character" w:customStyle="1" w:styleId="WW8Num26z3">
    <w:name w:val="WW8Num26z3"/>
    <w:qFormat/>
    <w:rPr>
      <w:rFonts w:ascii="Symbol" w:hAnsi="Symbol" w:cs="Symbol"/>
    </w:rPr>
  </w:style>
  <w:style w:type="character" w:customStyle="1" w:styleId="WW8Num27z0">
    <w:name w:val="WW8Num27z0"/>
    <w:qFormat/>
    <w:rPr>
      <w:rFonts w:ascii="Symbol" w:hAnsi="Symbol" w:cs="Symbol"/>
      <w:color w:val="000000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  <w:rPr>
      <w:b w:val="0"/>
      <w:i w:val="0"/>
    </w:rPr>
  </w:style>
  <w:style w:type="character" w:styleId="a3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4">
    <w:name w:val="Основной текст Знак"/>
    <w:qFormat/>
    <w:rPr>
      <w:sz w:val="24"/>
      <w:szCs w:val="24"/>
      <w:lang w:val="ru-RU" w:bidi="ar-SA"/>
    </w:rPr>
  </w:style>
  <w:style w:type="character" w:styleId="a5">
    <w:name w:val="annotation reference"/>
    <w:qFormat/>
    <w:rPr>
      <w:sz w:val="16"/>
      <w:szCs w:val="16"/>
    </w:rPr>
  </w:style>
  <w:style w:type="character" w:styleId="a6">
    <w:name w:val="page number"/>
    <w:basedOn w:val="a0"/>
  </w:style>
  <w:style w:type="character" w:customStyle="1" w:styleId="a7">
    <w:name w:val="Подзаголовок Знак"/>
    <w:qFormat/>
    <w:rPr>
      <w:sz w:val="24"/>
    </w:rPr>
  </w:style>
  <w:style w:type="character" w:styleId="a8">
    <w:name w:val="Emphasis"/>
    <w:qFormat/>
    <w:rPr>
      <w:i/>
      <w:iCs/>
    </w:rPr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сноски Знак"/>
    <w:basedOn w:val="a0"/>
    <w:qFormat/>
  </w:style>
  <w:style w:type="character" w:customStyle="1" w:styleId="aa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qFormat/>
    <w:rPr>
      <w:color w:val="000000"/>
      <w:lang w:val="ru-RU" w:bidi="ar-SA"/>
    </w:rPr>
  </w:style>
  <w:style w:type="character" w:customStyle="1" w:styleId="ac">
    <w:name w:val="Основной текст с отступом Знак"/>
    <w:qFormat/>
    <w:rPr>
      <w:rFonts w:ascii="Calibri" w:eastAsia="Times New Roman" w:hAnsi="Calibri" w:cs="Times New Roman"/>
      <w:sz w:val="22"/>
      <w:szCs w:val="22"/>
    </w:rPr>
  </w:style>
  <w:style w:type="character" w:customStyle="1" w:styleId="ad">
    <w:name w:val="Текст примечания Знак"/>
    <w:qFormat/>
  </w:style>
  <w:style w:type="character" w:styleId="ae">
    <w:name w:val="Hyperlink"/>
    <w:rPr>
      <w:color w:val="0000FF"/>
      <w:u w:val="single"/>
    </w:rPr>
  </w:style>
  <w:style w:type="character" w:customStyle="1" w:styleId="af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layout">
    <w:name w:val="layout"/>
    <w:qFormat/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0">
    <w:name w:val="Body Text"/>
    <w:basedOn w:val="a"/>
    <w:pPr>
      <w:spacing w:after="120"/>
    </w:pPr>
  </w:style>
  <w:style w:type="paragraph" w:styleId="af1">
    <w:name w:val="List"/>
    <w:basedOn w:val="af0"/>
  </w:style>
  <w:style w:type="paragraph" w:styleId="af2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3">
    <w:name w:val="Normal (Web)"/>
    <w:basedOn w:val="a"/>
    <w:qFormat/>
    <w:pPr>
      <w:spacing w:before="280" w:after="280"/>
    </w:pPr>
  </w:style>
  <w:style w:type="paragraph" w:styleId="21">
    <w:name w:val="List 2"/>
    <w:basedOn w:val="a"/>
    <w:qFormat/>
    <w:pPr>
      <w:ind w:left="566" w:hanging="283"/>
    </w:p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f4">
    <w:name w:val="footnote text"/>
    <w:basedOn w:val="a"/>
    <w:rPr>
      <w:sz w:val="20"/>
      <w:szCs w:val="20"/>
    </w:rPr>
  </w:style>
  <w:style w:type="paragraph" w:styleId="af5">
    <w:name w:val="Balloon Text"/>
    <w:basedOn w:val="a"/>
    <w:qFormat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qFormat/>
    <w:pPr>
      <w:spacing w:after="120" w:line="480" w:lineRule="auto"/>
    </w:pPr>
  </w:style>
  <w:style w:type="paragraph" w:styleId="af6">
    <w:name w:val="annotation text"/>
    <w:basedOn w:val="a"/>
    <w:qFormat/>
    <w:rPr>
      <w:sz w:val="20"/>
      <w:szCs w:val="20"/>
    </w:rPr>
  </w:style>
  <w:style w:type="paragraph" w:styleId="af7">
    <w:name w:val="annotation subject"/>
    <w:basedOn w:val="af6"/>
    <w:next w:val="af6"/>
    <w:qFormat/>
    <w:rPr>
      <w:b/>
      <w:bCs/>
    </w:rPr>
  </w:style>
  <w:style w:type="paragraph" w:customStyle="1" w:styleId="a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9">
    <w:name w:val="footer"/>
    <w:basedOn w:val="a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Subtitle"/>
    <w:basedOn w:val="a"/>
    <w:next w:val="af0"/>
    <w:uiPriority w:val="11"/>
    <w:qFormat/>
    <w:pPr>
      <w:jc w:val="center"/>
    </w:pPr>
    <w:rPr>
      <w:szCs w:val="20"/>
      <w:lang w:val="en-US"/>
    </w:rPr>
  </w:style>
  <w:style w:type="paragraph" w:styleId="afc">
    <w:name w:val="List Paragraph"/>
    <w:basedOn w:val="a"/>
    <w:qFormat/>
    <w:pPr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qFormat/>
    <w:pPr>
      <w:autoSpaceDE w:val="0"/>
    </w:pPr>
    <w:rPr>
      <w:rFonts w:eastAsia="Calibri" w:cs="Times New Roman"/>
      <w:color w:val="000000"/>
      <w:lang w:val="ru-RU" w:bidi="ar-SA"/>
    </w:rPr>
  </w:style>
  <w:style w:type="paragraph" w:styleId="afd">
    <w:name w:val="No Spacing"/>
    <w:qFormat/>
    <w:rPr>
      <w:rFonts w:eastAsia="Times New Roman" w:cs="Times New Roman"/>
      <w:color w:val="000000"/>
      <w:sz w:val="20"/>
      <w:szCs w:val="20"/>
      <w:lang w:val="ru-RU" w:bidi="ar-SA"/>
    </w:rPr>
  </w:style>
  <w:style w:type="paragraph" w:styleId="afe">
    <w:name w:val="Body Text Indent"/>
    <w:basedOn w:val="a"/>
    <w:pPr>
      <w:spacing w:after="120" w:line="276" w:lineRule="auto"/>
      <w:ind w:left="283"/>
    </w:pPr>
    <w:rPr>
      <w:rFonts w:ascii="Calibri" w:hAnsi="Calibri" w:cs="Calibri"/>
      <w:sz w:val="22"/>
      <w:szCs w:val="22"/>
      <w:lang w:val="en-US"/>
    </w:rPr>
  </w:style>
  <w:style w:type="paragraph" w:customStyle="1" w:styleId="aff">
    <w:name w:val="Содержимое таблицы"/>
    <w:basedOn w:val="a"/>
    <w:qFormat/>
    <w:pPr>
      <w:suppressLineNumbers/>
      <w:suppressAutoHyphens/>
    </w:p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86192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87389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2199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s://www.iprbookshop.ru/106617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11704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14</Pages>
  <Words>3054</Words>
  <Characters>17408</Characters>
  <Application>Microsoft Office Word</Application>
  <DocSecurity>0</DocSecurity>
  <Lines>145</Lines>
  <Paragraphs>40</Paragraphs>
  <ScaleCrop>false</ScaleCrop>
  <Company/>
  <LinksUpToDate>false</LinksUpToDate>
  <CharactersWithSpaces>20422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User</cp:lastModifiedBy>
  <cp:revision>28</cp:revision>
  <cp:lastPrinted>2022-01-17T15:40:00Z</cp:lastPrinted>
  <dcterms:created xsi:type="dcterms:W3CDTF">2017-09-24T23:49:00Z</dcterms:created>
  <dcterms:modified xsi:type="dcterms:W3CDTF">2024-06-14T10:50:00Z</dcterms:modified>
  <dc:language>en-US</dc:language>
</cp:coreProperties>
</file>